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67" w:rsidRDefault="00DC1F76" w:rsidP="00DC1F76">
      <w:pPr>
        <w:jc w:val="center"/>
        <w:rPr>
          <w:b/>
          <w:sz w:val="32"/>
          <w:szCs w:val="32"/>
        </w:rPr>
      </w:pPr>
      <w:r w:rsidRPr="00DC1F76">
        <w:rPr>
          <w:b/>
          <w:sz w:val="32"/>
          <w:szCs w:val="32"/>
        </w:rPr>
        <w:t>Информация о проведение дня Самбо в пилотных школах  Карачаево-Черкесской республики</w:t>
      </w:r>
    </w:p>
    <w:p w:rsidR="00DC1F76" w:rsidRDefault="00DC1F76" w:rsidP="00DC1F76">
      <w:pPr>
        <w:rPr>
          <w:rFonts w:ascii="Times New Roman" w:hAnsi="Times New Roman" w:cs="Times New Roman"/>
          <w:sz w:val="28"/>
          <w:szCs w:val="28"/>
        </w:rPr>
      </w:pPr>
      <w:r w:rsidRPr="00DC1F76">
        <w:rPr>
          <w:rFonts w:ascii="Times New Roman" w:hAnsi="Times New Roman" w:cs="Times New Roman"/>
          <w:sz w:val="28"/>
          <w:szCs w:val="28"/>
        </w:rPr>
        <w:t xml:space="preserve">16 ноября в 11 пилотных школах по реализации Всероссийского проекта </w:t>
      </w:r>
      <w:r>
        <w:rPr>
          <w:rFonts w:ascii="Times New Roman" w:hAnsi="Times New Roman" w:cs="Times New Roman"/>
          <w:sz w:val="28"/>
          <w:szCs w:val="28"/>
        </w:rPr>
        <w:t>«Самбо в школу» были проведены мероприятия  посвященные Д</w:t>
      </w:r>
      <w:r w:rsidR="003B5D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ю Самбо и 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Самбо.</w:t>
      </w:r>
    </w:p>
    <w:p w:rsidR="00DC1F76" w:rsidRDefault="003B5D83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приняли участие </w:t>
      </w:r>
      <w:r w:rsidR="00731D80">
        <w:rPr>
          <w:rFonts w:ascii="Times New Roman" w:hAnsi="Times New Roman" w:cs="Times New Roman"/>
          <w:sz w:val="28"/>
          <w:szCs w:val="28"/>
        </w:rPr>
        <w:t xml:space="preserve"> - 3 174 учащихся.</w:t>
      </w:r>
    </w:p>
    <w:p w:rsidR="00404F78" w:rsidRDefault="00404F78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0F812" wp14:editId="56599E15">
                <wp:simplePos x="0" y="0"/>
                <wp:positionH relativeFrom="column">
                  <wp:posOffset>5769610</wp:posOffset>
                </wp:positionH>
                <wp:positionV relativeFrom="paragraph">
                  <wp:posOffset>43815</wp:posOffset>
                </wp:positionV>
                <wp:extent cx="180975" cy="123825"/>
                <wp:effectExtent l="19050" t="0" r="47625" b="28575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4F78" w:rsidRDefault="00404F78" w:rsidP="00404F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2" o:spid="_x0000_s1026" style="position:absolute;margin-left:454.3pt;margin-top:3.4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" adj="-11796480,,5400" path="m90488,30956v37703,-72231,184745,,,92869c-94258,30956,52784,-41275,90488,30956xe" fillcolor="window" strokecolor="#385d8a" strokeweight="2pt">
                <v:stroke joinstyle="miter"/>
                <v:formulas/>
                <v:path arrowok="t" o:connecttype="custom" o:connectlocs="90488,30956;90488,123825;90488,30956" o:connectangles="0,0,0" textboxrect="0,0,180975,123825"/>
                <v:textbox>
                  <w:txbxContent>
                    <w:p w:rsidR="00404F78" w:rsidRDefault="00404F78" w:rsidP="00404F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республиканском проекте фотографий посвященных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Самбо «Я   Самбо» приняли участие 39 классов.</w:t>
      </w:r>
    </w:p>
    <w:p w:rsidR="00404F78" w:rsidRDefault="00404F78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в пилотных школах:</w:t>
      </w:r>
    </w:p>
    <w:p w:rsidR="003B5D83" w:rsidRDefault="003B5D83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24 открытых урока</w:t>
      </w:r>
      <w:r w:rsidR="00404F78">
        <w:rPr>
          <w:rFonts w:ascii="Times New Roman" w:hAnsi="Times New Roman" w:cs="Times New Roman"/>
          <w:sz w:val="28"/>
          <w:szCs w:val="28"/>
        </w:rPr>
        <w:t xml:space="preserve"> с элементами самбо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B5D83" w:rsidRDefault="003B5D83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72 классных часа</w:t>
      </w:r>
      <w:r w:rsidR="00404F78">
        <w:rPr>
          <w:rFonts w:ascii="Times New Roman" w:hAnsi="Times New Roman" w:cs="Times New Roman"/>
          <w:sz w:val="28"/>
          <w:szCs w:val="28"/>
        </w:rPr>
        <w:t xml:space="preserve"> «История самбо – история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D83" w:rsidRDefault="003B5D83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14 мастер – классов  с участием  Мастеров спорта по Самбо</w:t>
      </w:r>
      <w:r w:rsidR="00754BF0">
        <w:rPr>
          <w:rFonts w:ascii="Times New Roman" w:hAnsi="Times New Roman" w:cs="Times New Roman"/>
          <w:sz w:val="28"/>
          <w:szCs w:val="28"/>
        </w:rPr>
        <w:t xml:space="preserve">  и вольной борьбе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04F78">
        <w:rPr>
          <w:rFonts w:ascii="Times New Roman" w:hAnsi="Times New Roman" w:cs="Times New Roman"/>
          <w:sz w:val="28"/>
          <w:szCs w:val="28"/>
        </w:rPr>
        <w:t>Фартова</w:t>
      </w:r>
      <w:proofErr w:type="spellEnd"/>
      <w:r w:rsidR="00404F78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404F78">
        <w:rPr>
          <w:rFonts w:ascii="Times New Roman" w:hAnsi="Times New Roman" w:cs="Times New Roman"/>
          <w:sz w:val="28"/>
          <w:szCs w:val="28"/>
        </w:rPr>
        <w:t>Гочияева</w:t>
      </w:r>
      <w:proofErr w:type="spellEnd"/>
      <w:r w:rsidR="00404F78">
        <w:rPr>
          <w:rFonts w:ascii="Times New Roman" w:hAnsi="Times New Roman" w:cs="Times New Roman"/>
          <w:sz w:val="28"/>
          <w:szCs w:val="28"/>
        </w:rPr>
        <w:t xml:space="preserve"> А.А.,</w:t>
      </w:r>
      <w:r w:rsidR="00754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 И. Б.</w:t>
      </w:r>
      <w:r w:rsidR="00404F78">
        <w:rPr>
          <w:rFonts w:ascii="Times New Roman" w:hAnsi="Times New Roman" w:cs="Times New Roman"/>
          <w:sz w:val="28"/>
          <w:szCs w:val="28"/>
        </w:rPr>
        <w:t xml:space="preserve"> </w:t>
      </w:r>
      <w:r w:rsidR="00754BF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 Б.Ш., 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Темрезова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Байчорова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 П.И.</w:t>
      </w:r>
      <w:r w:rsidR="00404F78">
        <w:rPr>
          <w:rFonts w:ascii="Times New Roman" w:hAnsi="Times New Roman" w:cs="Times New Roman"/>
          <w:sz w:val="28"/>
          <w:szCs w:val="28"/>
        </w:rPr>
        <w:t xml:space="preserve"> тренеров </w:t>
      </w:r>
      <w:proofErr w:type="spellStart"/>
      <w:r w:rsidR="00404F78">
        <w:rPr>
          <w:rFonts w:ascii="Times New Roman" w:hAnsi="Times New Roman" w:cs="Times New Roman"/>
          <w:sz w:val="28"/>
          <w:szCs w:val="28"/>
        </w:rPr>
        <w:t>Наптугова</w:t>
      </w:r>
      <w:proofErr w:type="spellEnd"/>
      <w:r w:rsidR="00404F78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404F78">
        <w:rPr>
          <w:rFonts w:ascii="Times New Roman" w:hAnsi="Times New Roman" w:cs="Times New Roman"/>
          <w:sz w:val="28"/>
          <w:szCs w:val="28"/>
        </w:rPr>
        <w:t>Кабардаева</w:t>
      </w:r>
      <w:proofErr w:type="spellEnd"/>
      <w:r w:rsidR="00404F78">
        <w:rPr>
          <w:rFonts w:ascii="Times New Roman" w:hAnsi="Times New Roman" w:cs="Times New Roman"/>
          <w:sz w:val="28"/>
          <w:szCs w:val="28"/>
        </w:rPr>
        <w:t xml:space="preserve"> А.С., Доценко И.А., </w:t>
      </w:r>
      <w:proofErr w:type="spellStart"/>
      <w:r w:rsidR="00404F78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="00404F78"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Охтова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 Ш.М., </w:t>
      </w:r>
      <w:proofErr w:type="spellStart"/>
      <w:r w:rsidR="00404F78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404F78">
        <w:rPr>
          <w:rFonts w:ascii="Times New Roman" w:hAnsi="Times New Roman" w:cs="Times New Roman"/>
          <w:sz w:val="28"/>
          <w:szCs w:val="28"/>
        </w:rPr>
        <w:t xml:space="preserve"> Б.</w:t>
      </w:r>
      <w:proofErr w:type="gramStart"/>
      <w:r w:rsidR="00404F7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0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F78">
        <w:rPr>
          <w:rFonts w:ascii="Times New Roman" w:hAnsi="Times New Roman" w:cs="Times New Roman"/>
          <w:sz w:val="28"/>
          <w:szCs w:val="28"/>
        </w:rPr>
        <w:t>Кишмахова</w:t>
      </w:r>
      <w:proofErr w:type="spellEnd"/>
      <w:r w:rsidR="00404F78">
        <w:rPr>
          <w:rFonts w:ascii="Times New Roman" w:hAnsi="Times New Roman" w:cs="Times New Roman"/>
          <w:sz w:val="28"/>
          <w:szCs w:val="28"/>
        </w:rPr>
        <w:t xml:space="preserve"> М.В.</w:t>
      </w:r>
      <w:r w:rsidR="00754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Коготова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54BF0">
        <w:rPr>
          <w:rFonts w:ascii="Times New Roman" w:hAnsi="Times New Roman" w:cs="Times New Roman"/>
          <w:sz w:val="28"/>
          <w:szCs w:val="28"/>
        </w:rPr>
        <w:t>Абитова</w:t>
      </w:r>
      <w:proofErr w:type="spellEnd"/>
      <w:r w:rsidR="00754BF0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5D83" w:rsidRDefault="003B5D83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конкурсы рисунков</w:t>
      </w:r>
      <w:r w:rsidR="00404F78">
        <w:rPr>
          <w:rFonts w:ascii="Times New Roman" w:hAnsi="Times New Roman" w:cs="Times New Roman"/>
          <w:sz w:val="28"/>
          <w:szCs w:val="28"/>
        </w:rPr>
        <w:t xml:space="preserve"> «Самбо вчера, сегодня, завтра»</w:t>
      </w:r>
      <w:r>
        <w:rPr>
          <w:rFonts w:ascii="Times New Roman" w:hAnsi="Times New Roman" w:cs="Times New Roman"/>
          <w:sz w:val="28"/>
          <w:szCs w:val="28"/>
        </w:rPr>
        <w:t xml:space="preserve">, в них приняли участие </w:t>
      </w:r>
      <w:r w:rsidR="00754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78 учащихся;</w:t>
      </w:r>
    </w:p>
    <w:p w:rsidR="00754BF0" w:rsidRDefault="00754BF0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на лучший реферат «История Самбо-история России», в нем приняло участие 17 учащихся;</w:t>
      </w:r>
    </w:p>
    <w:p w:rsidR="00754BF0" w:rsidRDefault="00754BF0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стихов «Самбо – наука побеждать», в нем приняло участие 37 учащихся;</w:t>
      </w:r>
    </w:p>
    <w:p w:rsidR="003B5D83" w:rsidRDefault="003B5D83" w:rsidP="00DC1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</w:t>
      </w:r>
      <w:r w:rsidR="00404F78">
        <w:rPr>
          <w:rFonts w:ascii="Times New Roman" w:hAnsi="Times New Roman" w:cs="Times New Roman"/>
          <w:sz w:val="28"/>
          <w:szCs w:val="28"/>
        </w:rPr>
        <w:t xml:space="preserve"> конкурс сочинений «Самбо в моей жизни»</w:t>
      </w:r>
      <w:proofErr w:type="gramStart"/>
      <w:r w:rsidR="00404F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4F78">
        <w:rPr>
          <w:rFonts w:ascii="Times New Roman" w:hAnsi="Times New Roman" w:cs="Times New Roman"/>
          <w:sz w:val="28"/>
          <w:szCs w:val="28"/>
        </w:rPr>
        <w:t xml:space="preserve"> приняло участие 52 учащихся</w:t>
      </w:r>
      <w:r w:rsidR="00754BF0">
        <w:rPr>
          <w:rFonts w:ascii="Times New Roman" w:hAnsi="Times New Roman" w:cs="Times New Roman"/>
          <w:sz w:val="28"/>
          <w:szCs w:val="28"/>
        </w:rPr>
        <w:t>.</w:t>
      </w:r>
    </w:p>
    <w:p w:rsidR="00DC1F76" w:rsidRPr="00DC1F76" w:rsidRDefault="00754BF0" w:rsidP="00754BF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так же прошли и другие мероприятия- спортивные соревнования посвященные Дню самбо «Выше, сильнее, быстрее», соревнования для новичков (демонстрация техники самбо)</w:t>
      </w:r>
      <w:bookmarkStart w:id="0" w:name="_GoBack"/>
      <w:bookmarkEnd w:id="0"/>
    </w:p>
    <w:p w:rsidR="00DC1F76" w:rsidRPr="00DC1F76" w:rsidRDefault="00DC1F76">
      <w:pPr>
        <w:jc w:val="center"/>
        <w:rPr>
          <w:b/>
          <w:sz w:val="32"/>
          <w:szCs w:val="32"/>
        </w:rPr>
      </w:pPr>
    </w:p>
    <w:sectPr w:rsidR="00DC1F76" w:rsidRPr="00DC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76"/>
    <w:rsid w:val="003B5D83"/>
    <w:rsid w:val="00404F78"/>
    <w:rsid w:val="00731D80"/>
    <w:rsid w:val="00754BF0"/>
    <w:rsid w:val="00AF1927"/>
    <w:rsid w:val="00DC1F76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2018-11-19T08:35:00Z</dcterms:created>
  <dcterms:modified xsi:type="dcterms:W3CDTF">2018-11-19T09:26:00Z</dcterms:modified>
</cp:coreProperties>
</file>