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60A" w:rsidRPr="00F41B35" w:rsidRDefault="0050760A" w:rsidP="005076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F41B35">
        <w:rPr>
          <w:rFonts w:ascii="Times New Roman" w:eastAsia="Times New Roman" w:hAnsi="Times New Roman" w:cs="Times New Roman"/>
          <w:b/>
          <w:sz w:val="18"/>
          <w:szCs w:val="18"/>
        </w:rPr>
        <w:t>МИНИСТЕРСТВО ОБРАЗОВАНИЯ И НАУКИ КАРАЧАЕВО-ЧЕРКЕССКОЙ РЕСПУБЛИКИ</w:t>
      </w:r>
    </w:p>
    <w:p w:rsidR="0050760A" w:rsidRDefault="0050760A" w:rsidP="005076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F41B35">
        <w:rPr>
          <w:rFonts w:ascii="Times New Roman" w:eastAsia="Times New Roman" w:hAnsi="Times New Roman" w:cs="Times New Roman"/>
          <w:b/>
          <w:sz w:val="18"/>
          <w:szCs w:val="18"/>
        </w:rPr>
        <w:t>РЕСПУБЛИКАНСКОЕ ГОСУДАРСТВЕННОЕ БЮДЖЕТНОЕ УЧРЕЖДЕНИЕ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</w:p>
    <w:p w:rsidR="0050760A" w:rsidRPr="00F41B35" w:rsidRDefault="0050760A" w:rsidP="005076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ДОПОЛНИТЕЛЬНОГО ПРОФЕССИОНАЛЬНОГО ОБРАЗОВАНИЯ</w:t>
      </w:r>
    </w:p>
    <w:p w:rsidR="0050760A" w:rsidRPr="00F41B35" w:rsidRDefault="0050760A" w:rsidP="005076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F41B35">
        <w:rPr>
          <w:rFonts w:ascii="Times New Roman" w:eastAsia="Times New Roman" w:hAnsi="Times New Roman" w:cs="Times New Roman"/>
          <w:b/>
          <w:sz w:val="18"/>
          <w:szCs w:val="18"/>
        </w:rPr>
        <w:t>«КАРАЧАЕВО-ЧЕРКЕССКИЙ РЕСПУБЛИКАНСКИЙ ИНСТИТУТ ПОВЫШЕНИЯ КВАЛИФИКАЦИИ РАБОТНИКОВ ОБРАЗОВАНИЯ»</w:t>
      </w:r>
    </w:p>
    <w:p w:rsidR="0050760A" w:rsidRPr="00F41B35" w:rsidRDefault="0050760A" w:rsidP="005076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0760A" w:rsidRPr="00F41B35" w:rsidRDefault="0050760A" w:rsidP="005076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0760A" w:rsidRPr="00F41B35" w:rsidRDefault="0050760A" w:rsidP="005076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РЕЗОЛЮЦИЯ</w:t>
      </w:r>
    </w:p>
    <w:p w:rsidR="0050760A" w:rsidRPr="00F41B35" w:rsidRDefault="0050760A" w:rsidP="005076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круглого стола </w:t>
      </w:r>
    </w:p>
    <w:p w:rsidR="0050760A" w:rsidRDefault="0050760A" w:rsidP="005076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41B35">
        <w:rPr>
          <w:rFonts w:ascii="Times New Roman" w:eastAsia="Times New Roman" w:hAnsi="Times New Roman" w:cs="Times New Roman"/>
          <w:b/>
          <w:sz w:val="32"/>
          <w:szCs w:val="32"/>
        </w:rPr>
        <w:t>«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Современные тенденции в развитии системы образования</w:t>
      </w:r>
    </w:p>
    <w:p w:rsidR="0050760A" w:rsidRDefault="0050760A" w:rsidP="005076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детей с ОВЗ и детей с инвалидностью</w:t>
      </w:r>
      <w:r w:rsidRPr="00F41B35">
        <w:rPr>
          <w:rFonts w:ascii="Times New Roman" w:eastAsia="Times New Roman" w:hAnsi="Times New Roman" w:cs="Times New Roman"/>
          <w:b/>
          <w:sz w:val="32"/>
          <w:szCs w:val="32"/>
        </w:rPr>
        <w:t>»</w:t>
      </w:r>
    </w:p>
    <w:p w:rsidR="0050760A" w:rsidRDefault="0050760A" w:rsidP="005076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0760A" w:rsidRDefault="0050760A" w:rsidP="00733D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760A">
        <w:rPr>
          <w:rFonts w:ascii="Times New Roman" w:eastAsia="Times New Roman" w:hAnsi="Times New Roman" w:cs="Times New Roman"/>
          <w:sz w:val="28"/>
          <w:szCs w:val="28"/>
        </w:rPr>
        <w:t>24 апреля 2019 года в РГБУ ДПО «КЧРИПКРО»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кафедрой педагогики и пс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хологии был проведен круглый стол, целью которого стало</w:t>
      </w:r>
      <w:r w:rsidRPr="005076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обсуждение проекта Стратегии развития образования обучающихся с особыми образов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ными потребностями в Российской Федерации на период до 2030 года.</w:t>
      </w:r>
    </w:p>
    <w:p w:rsidR="00733DD2" w:rsidRDefault="00733DD2" w:rsidP="00733D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работе круглого стола приняло участие 75 человек - </w:t>
      </w:r>
      <w:r>
        <w:rPr>
          <w:rFonts w:ascii="Times New Roman" w:eastAsia="Times New Roman" w:hAnsi="Times New Roman" w:cs="Times New Roman"/>
          <w:sz w:val="28"/>
          <w:szCs w:val="28"/>
        </w:rPr>
        <w:t>специалисты П</w:t>
      </w:r>
      <w:r>
        <w:rPr>
          <w:rFonts w:ascii="Times New Roman" w:eastAsia="Times New Roman" w:hAnsi="Times New Roman" w:cs="Times New Roman"/>
          <w:sz w:val="28"/>
          <w:szCs w:val="28"/>
        </w:rPr>
        <w:t>сихолого-медико-педагогических комиссий</w:t>
      </w:r>
      <w:r w:rsidR="002C7AAB">
        <w:rPr>
          <w:rFonts w:ascii="Times New Roman" w:eastAsia="Times New Roman" w:hAnsi="Times New Roman" w:cs="Times New Roman"/>
          <w:sz w:val="28"/>
          <w:szCs w:val="28"/>
        </w:rPr>
        <w:t xml:space="preserve"> (далее – ПМПК)</w:t>
      </w:r>
      <w:r>
        <w:rPr>
          <w:rFonts w:ascii="Times New Roman" w:eastAsia="Times New Roman" w:hAnsi="Times New Roman" w:cs="Times New Roman"/>
          <w:sz w:val="28"/>
          <w:szCs w:val="28"/>
        </w:rPr>
        <w:t>, психолого-медико-педагогических консилиумов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33D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Центр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психолого-педагогической, м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дици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ской и социальной помощи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коррекционных школ;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педагоги-психологи,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социальные педагоги, </w:t>
      </w:r>
      <w:r>
        <w:rPr>
          <w:rFonts w:ascii="Times New Roman" w:eastAsia="Times New Roman" w:hAnsi="Times New Roman" w:cs="Times New Roman"/>
          <w:sz w:val="28"/>
          <w:szCs w:val="28"/>
        </w:rPr>
        <w:t>дефектологи, учителя-логопеды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52CA">
        <w:rPr>
          <w:rFonts w:ascii="Times New Roman" w:eastAsia="Times New Roman" w:hAnsi="Times New Roman" w:cs="Times New Roman"/>
          <w:sz w:val="28"/>
          <w:szCs w:val="28"/>
        </w:rPr>
        <w:t>дошкол</w:t>
      </w:r>
      <w:r w:rsidR="006A52CA">
        <w:rPr>
          <w:rFonts w:ascii="Times New Roman" w:eastAsia="Times New Roman" w:hAnsi="Times New Roman" w:cs="Times New Roman"/>
          <w:sz w:val="28"/>
          <w:szCs w:val="28"/>
        </w:rPr>
        <w:t>ь</w:t>
      </w:r>
      <w:r w:rsidR="006A52CA">
        <w:rPr>
          <w:rFonts w:ascii="Times New Roman" w:eastAsia="Times New Roman" w:hAnsi="Times New Roman" w:cs="Times New Roman"/>
          <w:sz w:val="28"/>
          <w:szCs w:val="28"/>
        </w:rPr>
        <w:t xml:space="preserve">ных образовательных учреждений, </w:t>
      </w:r>
      <w:r>
        <w:rPr>
          <w:rFonts w:ascii="Times New Roman" w:eastAsia="Times New Roman" w:hAnsi="Times New Roman" w:cs="Times New Roman"/>
          <w:sz w:val="28"/>
          <w:szCs w:val="28"/>
        </w:rPr>
        <w:t>общеобразовательных организаций</w:t>
      </w:r>
      <w:r w:rsidR="003B58E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сре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3B58EF"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eastAsia="Times New Roman" w:hAnsi="Times New Roman" w:cs="Times New Roman"/>
          <w:sz w:val="28"/>
          <w:szCs w:val="28"/>
        </w:rPr>
        <w:t>професс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ональны</w:t>
      </w:r>
      <w:r w:rsidR="003B58EF">
        <w:rPr>
          <w:rFonts w:ascii="Times New Roman" w:eastAsia="Times New Roman" w:hAnsi="Times New Roman" w:cs="Times New Roman"/>
          <w:sz w:val="28"/>
          <w:szCs w:val="28"/>
        </w:rPr>
        <w:t>х организаций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A52CA" w:rsidRDefault="006B7AD1" w:rsidP="00733D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обмена мнениями по обсуждаемому проекту </w:t>
      </w:r>
      <w:r>
        <w:rPr>
          <w:rFonts w:ascii="Times New Roman" w:eastAsia="Times New Roman" w:hAnsi="Times New Roman" w:cs="Times New Roman"/>
          <w:sz w:val="28"/>
          <w:szCs w:val="28"/>
        </w:rPr>
        <w:t>Стратегии развития образования обучающихся с особыми образовательными потребн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стями в Российской Федерации на период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до 2030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были сформулиров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ны следующие предложения:</w:t>
      </w:r>
    </w:p>
    <w:p w:rsidR="006B7AD1" w:rsidRDefault="006B7AD1" w:rsidP="006B7AD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Создать республиканскую нормативно-правовую базу образования детей с ОВЗ и детей с инвалидностью.</w:t>
      </w:r>
    </w:p>
    <w:p w:rsidR="00C8199A" w:rsidRDefault="00C8199A" w:rsidP="00C8199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Создавать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республике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систему коррекционных школ и дошкол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ных образовательных учреждений комбинированного типа (где есть спец. группы по определенной нозологии).</w:t>
      </w:r>
    </w:p>
    <w:p w:rsidR="00C8199A" w:rsidRDefault="00C8199A" w:rsidP="00C8199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Правительству КЧР изыскать средства на строительство новых </w:t>
      </w:r>
      <w:r w:rsidR="004409F8">
        <w:rPr>
          <w:rFonts w:ascii="Times New Roman" w:eastAsia="Times New Roman" w:hAnsi="Times New Roman" w:cs="Times New Roman"/>
          <w:sz w:val="28"/>
          <w:szCs w:val="28"/>
        </w:rPr>
        <w:t>пр</w:t>
      </w:r>
      <w:r w:rsidR="004409F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409F8">
        <w:rPr>
          <w:rFonts w:ascii="Times New Roman" w:eastAsia="Times New Roman" w:hAnsi="Times New Roman" w:cs="Times New Roman"/>
          <w:sz w:val="28"/>
          <w:szCs w:val="28"/>
        </w:rPr>
        <w:t xml:space="preserve">способленных помещений для </w:t>
      </w:r>
      <w:r>
        <w:rPr>
          <w:rFonts w:ascii="Times New Roman" w:eastAsia="Times New Roman" w:hAnsi="Times New Roman" w:cs="Times New Roman"/>
          <w:sz w:val="28"/>
          <w:szCs w:val="28"/>
        </w:rPr>
        <w:t>коррекционных школ, Центров пс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холого-педагогической, медицинской и социальной помощи, </w:t>
      </w:r>
      <w:r>
        <w:rPr>
          <w:rFonts w:ascii="Times New Roman" w:eastAsia="Times New Roman" w:hAnsi="Times New Roman" w:cs="Times New Roman"/>
          <w:sz w:val="28"/>
          <w:szCs w:val="28"/>
        </w:rPr>
        <w:t>обе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55AD9">
        <w:rPr>
          <w:rFonts w:ascii="Times New Roman" w:eastAsia="Times New Roman" w:hAnsi="Times New Roman" w:cs="Times New Roman"/>
          <w:sz w:val="28"/>
          <w:szCs w:val="28"/>
        </w:rPr>
        <w:t xml:space="preserve">печивающих специальные условия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>учащихся с разли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ной ноз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логией.</w:t>
      </w:r>
    </w:p>
    <w:p w:rsidR="0066173A" w:rsidRDefault="0066173A" w:rsidP="0066173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Создание территориальных (районных)</w:t>
      </w:r>
      <w:r w:rsidRPr="006B7A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Центров психолого-педагогической, медици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ской и социальной помощи.</w:t>
      </w:r>
    </w:p>
    <w:p w:rsidR="00C8199A" w:rsidRDefault="00C8199A" w:rsidP="00C8199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Четко прописать в нормативно-правовой базе штатное расписание коррекционных школ, специалистов сопровождения инклюзивного образования (какое количество детей с ОВЗ и детей с инвалидн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стью должно приходиться на 1 ставку специалиста).</w:t>
      </w:r>
    </w:p>
    <w:p w:rsidR="0066173A" w:rsidRDefault="0066173A" w:rsidP="00C8199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Рассмотреть возможность включения специалистов психолого-педагогического сопровождения инклюзивного образования в пер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чень специалистов, имеющих право на получение пенсии по высл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ге лет (педагог-психолог, специальный психолог, социальный пед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гог, тьютор).</w:t>
      </w:r>
    </w:p>
    <w:p w:rsidR="006B7AD1" w:rsidRDefault="006B7AD1" w:rsidP="006B7AD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Организация в Карачаево-Черкесском государственном университ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те им. У.Д. Алиева подготовки специалистов по следующим спец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альностям</w:t>
      </w:r>
      <w:r w:rsidR="0076680B">
        <w:rPr>
          <w:rFonts w:ascii="Times New Roman" w:eastAsia="Times New Roman" w:hAnsi="Times New Roman" w:cs="Times New Roman"/>
          <w:sz w:val="28"/>
          <w:szCs w:val="28"/>
        </w:rPr>
        <w:t>: «дефектолог», «учитель-логопед», «тифлопедагог», «сурдопедагог», «олигофренопедагог», «тьютор», «специальный психолог».</w:t>
      </w:r>
    </w:p>
    <w:p w:rsidR="0076680B" w:rsidRDefault="0076680B" w:rsidP="006B7AD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комплектации профессиональными кадрами территориальных </w:t>
      </w:r>
      <w:r>
        <w:rPr>
          <w:rFonts w:ascii="Times New Roman" w:eastAsia="Times New Roman" w:hAnsi="Times New Roman" w:cs="Times New Roman"/>
          <w:sz w:val="28"/>
          <w:szCs w:val="28"/>
        </w:rPr>
        <w:t>Центров психолого-педагогической, медицинской и социальной п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мощи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C7AAB">
        <w:rPr>
          <w:rFonts w:ascii="Times New Roman" w:eastAsia="Times New Roman" w:hAnsi="Times New Roman" w:cs="Times New Roman"/>
          <w:sz w:val="28"/>
          <w:szCs w:val="28"/>
        </w:rPr>
        <w:t xml:space="preserve">территориальных ПМПК выделять целевые направления для поступления в российские вузы по специальностям: </w:t>
      </w:r>
      <w:r w:rsidR="002C7AAB">
        <w:rPr>
          <w:rFonts w:ascii="Times New Roman" w:eastAsia="Times New Roman" w:hAnsi="Times New Roman" w:cs="Times New Roman"/>
          <w:sz w:val="28"/>
          <w:szCs w:val="28"/>
        </w:rPr>
        <w:t>«дефектолог», «учитель-логопед», «тифлопедагог», «сурдопедагог», «олигофрен</w:t>
      </w:r>
      <w:r w:rsidR="002C7AA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2C7AAB">
        <w:rPr>
          <w:rFonts w:ascii="Times New Roman" w:eastAsia="Times New Roman" w:hAnsi="Times New Roman" w:cs="Times New Roman"/>
          <w:sz w:val="28"/>
          <w:szCs w:val="28"/>
        </w:rPr>
        <w:t>педагог», «тьютор», «специальный психолог»</w:t>
      </w:r>
      <w:r w:rsidR="002C7AAB">
        <w:rPr>
          <w:rFonts w:ascii="Times New Roman" w:eastAsia="Times New Roman" w:hAnsi="Times New Roman" w:cs="Times New Roman"/>
          <w:sz w:val="28"/>
          <w:szCs w:val="28"/>
        </w:rPr>
        <w:t>, «педагог-психолог», «с</w:t>
      </w:r>
      <w:r w:rsidR="002C7AA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2C7AAB">
        <w:rPr>
          <w:rFonts w:ascii="Times New Roman" w:eastAsia="Times New Roman" w:hAnsi="Times New Roman" w:cs="Times New Roman"/>
          <w:sz w:val="28"/>
          <w:szCs w:val="28"/>
        </w:rPr>
        <w:t>циальный педагог»</w:t>
      </w:r>
      <w:r w:rsidR="0097716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7716C" w:rsidRDefault="0097716C" w:rsidP="006B7AD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Организация длительных курсов повышения квалификации для сп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циалистов психолого-</w:t>
      </w:r>
      <w:r w:rsidR="00F415AC"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педагогического </w:t>
      </w:r>
      <w:r>
        <w:rPr>
          <w:rFonts w:ascii="Times New Roman" w:eastAsia="Times New Roman" w:hAnsi="Times New Roman" w:cs="Times New Roman"/>
          <w:sz w:val="28"/>
          <w:szCs w:val="28"/>
        </w:rPr>
        <w:t>сопровождения инклюзивн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го образования на базе РГБУ ДПО «КЧРИПКРО», обеспечить уч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стие на этих курсах ведущих специалистов в этой области из других 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гионов РФ.</w:t>
      </w:r>
    </w:p>
    <w:p w:rsidR="00C8199A" w:rsidRDefault="0049137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КЧР взять на особый контроль обеспечение специ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листов психолого-педагогического сопровождения образования о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дельными оборудованными кабинетами.</w:t>
      </w:r>
    </w:p>
    <w:p w:rsidR="004409F8" w:rsidRDefault="004409F8" w:rsidP="004409F8">
      <w:pPr>
        <w:pStyle w:val="a3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09F8" w:rsidRDefault="004409F8" w:rsidP="004409F8">
      <w:pPr>
        <w:pStyle w:val="a3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09F8" w:rsidRPr="006B7AD1" w:rsidRDefault="001702F5" w:rsidP="004409F8">
      <w:pPr>
        <w:pStyle w:val="a3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25.04.2019 г.</w:t>
      </w:r>
      <w:bookmarkStart w:id="0" w:name="_GoBack"/>
      <w:bookmarkEnd w:id="0"/>
    </w:p>
    <w:sectPr w:rsidR="004409F8" w:rsidRPr="006B7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17AAA"/>
    <w:multiLevelType w:val="hybridMultilevel"/>
    <w:tmpl w:val="74369CBC"/>
    <w:lvl w:ilvl="0" w:tplc="B3EAB1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142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490"/>
    <w:rsid w:val="000065F3"/>
    <w:rsid w:val="001702F5"/>
    <w:rsid w:val="002C7AAB"/>
    <w:rsid w:val="00304594"/>
    <w:rsid w:val="003B58EF"/>
    <w:rsid w:val="004409F8"/>
    <w:rsid w:val="00491378"/>
    <w:rsid w:val="0050760A"/>
    <w:rsid w:val="0066173A"/>
    <w:rsid w:val="006A52CA"/>
    <w:rsid w:val="006B7AD1"/>
    <w:rsid w:val="00733DD2"/>
    <w:rsid w:val="00755AD9"/>
    <w:rsid w:val="0076680B"/>
    <w:rsid w:val="0097716C"/>
    <w:rsid w:val="00BC4964"/>
    <w:rsid w:val="00C8199A"/>
    <w:rsid w:val="00F267D0"/>
    <w:rsid w:val="00F415AC"/>
    <w:rsid w:val="00FE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60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7A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60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7A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dcterms:created xsi:type="dcterms:W3CDTF">2019-04-25T06:56:00Z</dcterms:created>
  <dcterms:modified xsi:type="dcterms:W3CDTF">2019-04-25T07:50:00Z</dcterms:modified>
</cp:coreProperties>
</file>