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6D" w:rsidRDefault="0075436D" w:rsidP="00377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5579A" w:rsidRDefault="0025579A" w:rsidP="00255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</w:t>
      </w:r>
    </w:p>
    <w:p w:rsidR="003779CE" w:rsidRDefault="0025579A" w:rsidP="00255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ПРОФЕССИОНАЛЬНОГО ВЫГОРАНИЯ ПЕДАГОГА</w:t>
      </w:r>
    </w:p>
    <w:p w:rsidR="003779CE" w:rsidRPr="00B0070F" w:rsidRDefault="0025579A" w:rsidP="00255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 методические рекомендации</w:t>
      </w:r>
      <w:r w:rsidR="009625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0070F" w:rsidRPr="00B00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  <w:bookmarkStart w:id="0" w:name="_GoBack"/>
      <w:bookmarkEnd w:id="0"/>
    </w:p>
    <w:p w:rsidR="003779CE" w:rsidRPr="003779CE" w:rsidRDefault="003779CE" w:rsidP="00377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Pr="003779CE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Современная система образования требует от педагога как профессионала быстроты и точности его действий и должного уровня сформированности его эмоциональной сферы. Педагог, как субъект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воспитательно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-образовательного процесса, воздействует на личность ребенка через призму сформированности своей актуально-целостной сферы</w:t>
      </w: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Профессиональная деятельность педагога предполагает наличие определенных знаний, педагогических умений и, конечно, личностных качеств. Наличие некоторых личностных характеристик позволяет уменьшить эмоциональное напряжение, но полностью от него избавиться не возможно.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Психологическое напряжение в процессе работы учителя вызывает его профессиональное выгорание, которое в целом можно описать синдромом «эмоционального выгорания</w:t>
      </w:r>
      <w:proofErr w:type="gram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»</w:t>
      </w: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Данное явление может выражаться в увеличения числа конфликтов с партнерами по общению, в равнодушии к переживаниям другого человека, в потери ощущений ценности жизни, утрате веры в собственные силы.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Можно выделить основные направления профилактики профессионального выгорания педагогов: психологическая поддержка; психологическое консультирование; психологическая коррекция. Так же могут быть использованы следующие основные методы: психологическая диагностика; психологические беседы; психологическое просвещение; психологическая коррекция; психологическое консультирование.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Психологическая поддержка предусматривает  осуществление работы по трем направлениям: информирование; эмоциональная поддержка; повышение значимости педагогической профессии.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Педагогам </w:t>
      </w:r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подверженным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эмоциональному выгоранию, </w:t>
      </w: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необходима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 только психотерапевтическ</w:t>
      </w: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ая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помощ</w:t>
      </w: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ь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, но и</w:t>
      </w:r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помощь в 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приобретении конструктивных навыков саморегулирования субъективной личностной сферы.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Организуя психологическую помощь учителям по поддержанию и улучшению их эмоционального и физического самочувствия, психологу необходимо проводить работу по обучению педагогов осознанному управлению собственными эмоциональными состояниями, приемам и способам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саморегуляции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Для решения задачи по снижению негативных переживаний и трансформации их в положительные эмоциональные состояния, следует организовывать встречи педагогов с психологом. Содержательно участники этих встреч, могут обсуждать результаты диагностических обследований, выявлять причины, влияющие на эмоциональное выгорание педагогов, делиться своими способами защиты от стресса.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Для того чтобы ознакомить педагогов с техниками самоуправления и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саморегуляции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эмоциональных состояний для предупреждения и преодоления возможных последствий психического перенапряжения, поддержания оптимального уровня психических состояний в условиях профессиональной деятельности могут проводиться диспуты, например на темы «Влияние психоэмоционального состояния педагога на его педагогическую деятельность», «Способы выхода из конфликтных ситуаций</w:t>
      </w:r>
      <w:proofErr w:type="gram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»</w:t>
      </w:r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,  «</w:t>
      </w:r>
      <w:proofErr w:type="gramEnd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3779CE"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рием</w:t>
      </w:r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3779CE"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способ</w:t>
      </w:r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3779CE"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3779CE"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саморегуляции</w:t>
      </w:r>
      <w:proofErr w:type="spellEnd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 </w:t>
      </w:r>
      <w:proofErr w:type="spellStart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ит.д</w:t>
      </w:r>
      <w:proofErr w:type="spellEnd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Немаловажную роль в сопротивлении выгоранию и преодолении этого состояния играет любовь к своей профессии, когда человек состоялся как специалист и получает моральное удовлетворение от своей деятельности. Кроме того, творческий потенциал  педагога, потребность повышения  квалификации, участие в инновационных проектах являются мощными факторами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антивыгорания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. Риск выгорания снижается при высокой профессиональной компетентности и высоком уровне развития грамотности общения.</w:t>
      </w:r>
    </w:p>
    <w:p w:rsidR="003779CE" w:rsidRPr="003779CE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Педагог-психолог для профилактики профессионального выгорания учителем может проводить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тренинговые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занятия </w:t>
      </w:r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proofErr w:type="gramEnd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деловые игры </w:t>
      </w:r>
      <w:proofErr w:type="spellStart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ит.д</w:t>
      </w:r>
      <w:proofErr w:type="spellEnd"/>
      <w:r w:rsidR="003779CE"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3779CE" w:rsidRPr="003779CE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 занятиях учителя могут знакомиться с понятием и критериями психологического здоровья, техникой развития позитивного мышления, способами регулирования своего эмоционального состояния, механизмами психологической защиты, упражнениями на умение расслабляться. 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Значительно развивает сопротивление выгоранию активный  отдых, включающий в себя различные формы здорового образа жизни.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«Не выгорать» позволяют и техники стрессоустойчивости, упражнения по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саморегуляции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5436D" w:rsidRPr="0075436D" w:rsidRDefault="0075436D" w:rsidP="003779C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Некоторые специалисты (Э.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Гозилек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В.В. Бойко) обращают особое внимание на необходимость проведения систематической профилактической работы в педагогическом коллективе. Поскольку синдром выгорания зачастую возникает вследствие появления стрессовых состояний, педагогов необходимо научиться навыкам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отреагирования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негативных эмоций (гнева, раздражения и др.), умения справляться с критикой. Для этого педагогам можно делать специальные упражнения по </w:t>
      </w:r>
      <w:proofErr w:type="spellStart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саморегуляции</w:t>
      </w:r>
      <w:proofErr w:type="spellEnd"/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3779CE" w:rsidRPr="003779CE" w:rsidRDefault="003779CE" w:rsidP="00377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779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выявления</w:t>
      </w:r>
      <w:r w:rsidRPr="00377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5436D">
        <w:rPr>
          <w:rFonts w:ascii="Times New Roman" w:eastAsia="Times New Roman" w:hAnsi="Times New Roman" w:cs="Times New Roman"/>
          <w:color w:val="212529"/>
          <w:sz w:val="28"/>
          <w:szCs w:val="28"/>
        </w:rPr>
        <w:t>синдром выгорания</w:t>
      </w: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есть множество психологических методик, более информативный </w:t>
      </w:r>
      <w:proofErr w:type="gramStart"/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>« Методика</w:t>
      </w:r>
      <w:proofErr w:type="gramEnd"/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диагностики уровня эмоционального выгорания ( профессионального выгорания) В.В. Бойко»</w:t>
      </w:r>
    </w:p>
    <w:p w:rsidR="0075436D" w:rsidRPr="003779CE" w:rsidRDefault="003779CE" w:rsidP="00377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79C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436D" w:rsidRDefault="0075436D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779CE" w:rsidRDefault="00A756E4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Методика диагностики уровня эмоционального выгорания </w:t>
      </w:r>
    </w:p>
    <w:p w:rsidR="00A756E4" w:rsidRDefault="00016395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 профессионального выгорания</w:t>
      </w:r>
      <w:r w:rsidR="00377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756E4" w:rsidRPr="00A75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В.В. Бойко</w:t>
      </w:r>
    </w:p>
    <w:p w:rsidR="00A756E4" w:rsidRPr="00A756E4" w:rsidRDefault="00A756E4" w:rsidP="00A756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 личностный, предназначенный для диагностики такого психологического феномена как «синдром эмоционального выгорания», возникающего у человека в процессе выполнения различных видов деятельности, связанных с длительным воздействием ряда неблагоприятных стресс-факторов. Разработан В. В. Бойко.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автора, эмоциональное выгорание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«Выгорание» отчасти функциональный стереотип, поскольку позволяет человеку дозировать и экономно расходовать энергетические ресурсы. В то же время, могут возникать его </w:t>
      </w:r>
      <w:proofErr w:type="spellStart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дисфункциональные</w:t>
      </w:r>
      <w:proofErr w:type="spellEnd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следствия, когда «выгорание» отрицательно сказывается на исполнении профессиональной деятельности и отношениях с партнерами.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Стимульный материал теста состоит из 84 утверждений, к которым испытуемый должен выразить свое отношение в виде однозначных ответов «да» или «нет». Методика позволяет выделить следующие 3 фазы развития стресса: «напряжение», «</w:t>
      </w:r>
      <w:proofErr w:type="spellStart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резистенция</w:t>
      </w:r>
      <w:proofErr w:type="spellEnd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», «истощение».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 из указанных фаз определены ведущие симптомы «выгорания», разработана методика количественного определения степени их выраженности. Ниже приводится перечень выявляемых симптомов на разных стадиях развития «эмоционального выгорания».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«Напряжение».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психотравмирующих обстоятельств;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Неудовлетворенность собой;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«Загнанность в клетку»;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Тревога и депрессия.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Резистенция</w:t>
      </w:r>
      <w:proofErr w:type="spellEnd"/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Неадекватное эмоциональное избирательное реагирование;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Эмоционально-нравственная дезориентация;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сферы экономии эмоций;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Редукция профессиональных обязанностей.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«Истощение».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дефицит;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отстраненность;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отстраненность (деперсонализация);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Психосоматические и психовегетативные нарушения.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Проверьте себя. Если вы являетесь профессионалом в какой-либо сфере взаимодействия с людьми, вам будет интересно увидеть, в какой степени у вас сформировалась психологическая защита в форме эмоционального выгорания. Читайте суждения и отвечайте «да» или «нет». Примите во </w:t>
      </w: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внимание, что, если в формулировках опросника речь о партнерах, то имеются в виду субъекты вашей профессиональной деятельности - пациенты, клиенты, зрители, заказчики, учащиеся и другие люди, с которыми вы ежедневно работаете.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Стимульный материал.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Организационные недостатки на работе постоянно заставляют меня нервничать, переживать, напрягаться.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2. Сегодня я доволен своей профессией не меньше, чем в начале карьеры.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3. Я ошибся в выборе профессии или профиля деятельности (занимаю не свое место).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4. Меня беспокоит то, что я стал хуже работать (менее продуктивно, качественно, медленнее).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5. Теплота взаимодействия с партнерами очень зависит от моего настроения — хорошего или плохого.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6. От меня как профессионала мало зависит благополучие партнеров.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7. Когда я прихожу с работы домой, то некоторое время (часа 2-3) мне хочется побыть наедине, чтобы со мной никто не общался.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8. Когда я чувствую усталость или напряжение, то стараюсь поскорее решить проблемы партнера (свернуть взаимодействие).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9. Мне кажется, что эмоционально я не могу дать партнерам того, что требует профессиональный долг.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10. Моя работа притупляет эмоции.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11. Я откровенно устал от человеческих проблем, с которыми приходится иметь дело на работе.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12. Бывает, я плохо засыпаю (сплю) из-за переживаний, связанных с работой.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13. Взаимодействие с партнерами требует от меня большого напряжения.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14. Работа с людьми приносит все меньше удовлетворения.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15. Я бы сменил место работы, если бы представилась возможность.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16. Меня часто расстраивает то, что я не могу должным образом оказать партнеру профессиональную поддержку, услугу, помощь.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17. Мне всегда удается предотвратить влияние плохого настроения на деловые контакты.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18. Меня очень огорчает, если что-то не ладится в отношениях с деловым партнером. 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19. Я настолько устаю на работе, что дома стараюсь общаться как можно меньше.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20. Из-за нехватки времени, усталости или напряжения часто уделяю внимание партнеру меньше, чем положено.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21. Иногда самые обычные ситуации общения на работе вызывают раздражение.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22. Я спокойно воспринимаю обоснованные претензии партнеров.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23. Общение с партнерами побудило меня сторониться людей.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24. При воспоминании о некоторых коллегах по работе или партнерах у меня портится настроение.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25. Конфликты или разногласия с коллегами отнимают много сил и эмоций.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26.Мне все труднее устанавливать или поддерживать контакты с деловыми партнерами.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27. Обстановка на работе мне кажется очень трудной, сложной.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28. У меня часто возникают тревожные ожидания, святые с работой: что-то должно случиться, как бы не допустить ошибки, смогу ли сделать все, как надо, не сократят ли и т. п.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29. Если партнер мне неприятен, я стараюсь ограничить время общения с ним или меньше уделять ему внимания.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30. В общении на работе я придерживаюсь принципа: «не делай людям добра, не получишь зла».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31. Я охотно рассказываю домашним о своей работе.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33. Порой я чувствую, что надо проявить к партнеру эмоциональную отзывчивость, но не могу.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34. Я очень переживаю за свою работу.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35.Партнерам по работе отдаешь внимания и заботы больше, чем получаешь от них признательности.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36.При мысли о работе мне обычно становится не по себе: начинает колоть в области сердца, повышается давление, появляется головная боль.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37.У меня хорошие (вполне удовлетворительные) отношения с непосредственным </w:t>
      </w:r>
      <w:proofErr w:type="spellStart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уководителем</w:t>
      </w:r>
      <w:proofErr w:type="spellEnd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38. Я часто радуюсь, видя, что моя работа приносит пользу людям.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39. Последнее время (или как всегда) меня преследуют неудачи в работе.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40.Некоторые стороны (факты) моей работы вызывают глубокое разочарование, повергают в уныние.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41. Бывают дни, когда контакты с партнерами складываются хуже, чем обычно.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42. Я разделяю деловых партнеров (субъектов деятельности) хуже, чем обычно.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43.Усталость от работы приводит к тому, что я стараюсь сократить общение с друзьями и знакомыми.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44. Я обычно проявляю интерес к личности партнера помимо того, что касается дела.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45.Обычно я прихожу на работу отдохнувшим, со свежими силами, в хорошем настроении.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46. Я иногда ловлю себя на том, что работаю с партнерами, без души.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47. По работе встречаются настолько неприятные люди, что невольно желаешь им чего-нибудь плохого.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48.После общения с неприятными партнерами у меня бывает ухудшение физического или психического самочувствия.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49. На работе я испытываю постоянные физические или психологические перегрузки.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50. Успехи в работе вдохновляют меня.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51. Ситуация на работе, в которой я оказался, кажется мне безысходной (почти безысходной).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52. Я потерял покой из-за работы.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53. На протяжении последнего года была жалоба (были жалобы) в мой адрес со стороны партнера(</w:t>
      </w:r>
      <w:proofErr w:type="spellStart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54. Мне удается беречь нервы благодаря тому, что многое из происходящего с партнерами я не принимаю близко к сердцу.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55. Я часто с работы приношу домой отрицательные эмоции.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56. Я часто работаю через силу.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57. Прежде я был более отзывчивым и внимательным к партнерам, чем теперь.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58. В работе с людьми руководствуюсь принципом: не тратить нервы, береги здоровье.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59. Иногда иду на работу с тяжелым чувством: как все надоело, никого бы не видеть и не слышать.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60. После напряженного рабочего дня я чувствую недомогание.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61. Контингент партнеров, с которым я работаю, очень трудный.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62. Иногда мне кажется, что результаты моей работы не стоят тех усилий, которые я затрачиваю.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63. Если бы мне повезло с работой, я был бы более счастлив.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64. Я в отчаянии из-за того, что на работе у меня серьезные проблемы.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65. Иногда я поступаю со своими партнерами так, как не хотел бы, чтобы поступали со мной.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66. Я осуждаю партнеров, которые рассчитывают на особое снисхождение, внимание.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67. Чаще всего после рабочего дня у меня нет сил заниматься домашними делами.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68. Обычно я тороплю время: скорей бы рабочий день кончился.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69. Состояния, просьбы, потребности партнеров обычно меня искренне волнуют.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70.Работая с людьми, я обычно как бы ставлю экран, защищающий от чужих страданий и отрицательных эмоций.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71. Работа с людьми (партнерами) очень разочаровала меня.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72. Чтобы восстановить силы, я часто принимаю лекарства.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73. Как правило, мой рабочий день проходит спокойно и легко.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74.Мои требования к выполняемой работе выше, чем то, чего я достигаю в силу обстоятельств.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75. Моя карьера сложилась удачно.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76. Я очень нервничаю из-за всего, что связано с работой.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77. Некоторых из своих постоянных партнеров я не хотел бы видеть и слышать.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78.Я одобряю коллег, которые полностью посвящают себя людям (партнерам), забывая о собственных интересах.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79. Моя усталость на работе обычно мало сказывается (никак не сказывается) в общении с домашними и друзьями.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80. Если предоставляется случай, я уделяю партнеру меньше внимания, но так, чтобы он этого не заметил.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81. Меня часто подводят нервы в общении с людьми на работе.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82. Ко всему (почти ко всему), что происходит на работе, я утратил интерес, живое чувство.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83. Работа с людьми плохо повлияла на меня, как на профессионала — обозлила, сделала нервным, притупила эмоции.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84. Работа с людьми явно подрывает мое здоровье.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Разработчиком теста применена усложненная схема подсчетов результатов тестирования. Каждый вариант ответа предварительно был оценен экспертами тем или иным числом баллов, которые указывается в «ключе». Это сделано потому, что признаки, включенные в симптом, имеют разное значение в определении его тяжести. Максимальную оценку - 10 баллов получил от экспертов признак, наиболее показательный для данного симптома.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трехступенчатая система получения показателей: количественный расчет выраженности отдельного симптома, суммирование показателей симптомов по каждой из фаз «выгорания», определение итогового показателя синдрома «эмоционального выгорания» как сумма показателей всех 12-ти симптомов. Интерпретация основывается на качественно-количественном анализе, который проводится путем сравнения результатов внутри каждой фазы. При этом важно выделить к какой фазе формирования стресса относятся доминирующие симптомы и в какой фазе их наибольшее число.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характеристику личности и, что, по мнению автора, не менее важно, наметить индивидуальные меры профилактики и </w:t>
      </w:r>
      <w:proofErr w:type="spellStart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данных.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«ключом» осуществляются следующие подсчеты: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Определяется сумма баллов раздельно для каждого из 12 симптомов «выгорания», с учетом коэффициента указанного в скобках. Так, например, по первому симптому положительный ответ на вопрос №13 оценивается в 3 балла, а отрицательный ответ на вопрос №73 оценивается в 5 баллов и т.д. количество баллов суммируется и определяется количественный показатель выраженности симптома.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Подсчитывается сумма показателей симптомов для каждой из 3-х фаз формирования «выгорания».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Находится итоговый показатель синдрома «эмоционального выгорания» - сумма показателей всех 12-ти симптомов.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Ключи.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«Напряжение»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Переживание психотравмирующих обстоятельств: +1(2), +13(3), +25(2), -37(3), +49(10), +61(5), -73(5)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Неудовлетворенность собой: -2(3),+14(2),+26(2),-38(10),-50(5),+62(5), +74(3)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«Загнанность в клетку»: +3(10), +15(5), +27(2), +39(2), +51(5), +63(1), -75(5)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Тревога и депрессия: +4(2), +16(3), +28(5), +40(5), +52(10), +64(2), +76(3)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</w:t>
      </w:r>
      <w:proofErr w:type="spellStart"/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Резистенция</w:t>
      </w:r>
      <w:proofErr w:type="spellEnd"/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Неадекватное эмоциональное избирательное реагирование: +5(5), -17(3), +29(10), +41(2), +53(2), +65(3), +77(5)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Эмоционально-нравственная дезориентация: +6(10), -18(3), +30(3), +42(5), +54(2), +66(2), -78(5)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сферы экономии эмоций: +7(2), +19(10), -31(20), +43(5), +55(3), +67(3), -79(5)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Редукция профессиональных обязанностей: +8(5), +20(5), +32(2), -44(2), +56(3), +68(3), +80(10)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«Истощение»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дефицит: +9(3), +21(2),+33(5), -45(5), +57(3), -69(10), +81(2)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отстраненность: +10(2), +22(3), -34(2), +46(3), +58(5), +70(5), +82(10)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отстраненность (деперсонализация): +11(5), +23(3), +35(3), +47(5), +59(5), +72(2), +83(10)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Психосоматические и психовегетативные нарушения: +12(3), +24(2), +36(5),+48(3), +60(2), +72(10), +84(5)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Предложенная методика дает подробную картину синдрома «эмоционального выгорания». Прежде всего, надо обратить внимание на отдельно взятые симптомы. Показатель выраженности каждого симптома колеблется в пределах от 0 до 30 баллов:</w:t>
      </w:r>
    </w:p>
    <w:p w:rsidR="00A756E4" w:rsidRPr="00A756E4" w:rsidRDefault="00A756E4" w:rsidP="00A756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9 и менее баллов - не сложившийся симптом,</w:t>
      </w:r>
    </w:p>
    <w:p w:rsidR="00A756E4" w:rsidRPr="00A756E4" w:rsidRDefault="00A756E4" w:rsidP="00A756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10-15 баллов - складывающийся симптом,</w:t>
      </w:r>
    </w:p>
    <w:p w:rsidR="00A756E4" w:rsidRPr="00A756E4" w:rsidRDefault="00A756E4" w:rsidP="00A756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16 -20 баллов - сложившийся симптом.</w:t>
      </w:r>
    </w:p>
    <w:p w:rsidR="00A756E4" w:rsidRPr="00A756E4" w:rsidRDefault="00A756E4" w:rsidP="00A756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20 и более баллов - симптомы с такими показателями относятся к доминирующим в фазе или во всем синдроме эмоционального выгорания.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Дальнейший шаг в интерпретации результатов опроса - осмысление показателей фаз развития стресса - «напряжение», «</w:t>
      </w:r>
      <w:proofErr w:type="spellStart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резистенция</w:t>
      </w:r>
      <w:proofErr w:type="spellEnd"/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«истощение». В каждой из них оценка возможна в пределах от 0 до 120 баллов. Однако, сопоставление баллов, полученных для фаз, не правомерно, ибо не свидетельствует об их относительной роли или вкладе в синдром. Дело в том, что измеряемые в них явления существенно разные: реакция на внешние и 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</w:p>
    <w:p w:rsidR="00A756E4" w:rsidRPr="00A756E4" w:rsidRDefault="00A756E4" w:rsidP="00A756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36 и менее баллов - фаза не сформировалась;</w:t>
      </w:r>
    </w:p>
    <w:p w:rsidR="00A756E4" w:rsidRPr="00A756E4" w:rsidRDefault="00A756E4" w:rsidP="00A756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37-60 баллов - фаза в стадии формирования;</w:t>
      </w:r>
    </w:p>
    <w:p w:rsidR="00A756E4" w:rsidRPr="00A756E4" w:rsidRDefault="00A756E4" w:rsidP="00A756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61 и более баллов - сформировавшаяся фаза.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психодиагностическом заключении освещаются следующие вопросы:</w:t>
      </w:r>
    </w:p>
    <w:p w:rsidR="00A756E4" w:rsidRPr="00A756E4" w:rsidRDefault="00A756E4" w:rsidP="00A756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симптомы доминируют;</w:t>
      </w:r>
    </w:p>
    <w:p w:rsidR="00A756E4" w:rsidRPr="00A756E4" w:rsidRDefault="00A756E4" w:rsidP="00A756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сложившимися и доминирующими симптомами сопровождается «истощение»;</w:t>
      </w:r>
    </w:p>
    <w:p w:rsidR="00A756E4" w:rsidRPr="00A756E4" w:rsidRDefault="00A756E4" w:rsidP="00A756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объяснимо ли «истощение» (если оно выявлено) факторами профессиональной деятельности, вошедшими в симптоматику «выгорания», или субъективными факторами; какой симптом (какие симптомы) более всего отягощают эмоциональное состояние личности;</w:t>
      </w:r>
    </w:p>
    <w:p w:rsidR="00A756E4" w:rsidRPr="00A756E4" w:rsidRDefault="00A756E4" w:rsidP="00A756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направлениях надо влиять на обстановку в профессиональном коллективе, чтобы снизить нервное напряжение;</w:t>
      </w:r>
    </w:p>
    <w:p w:rsidR="00A756E4" w:rsidRPr="00A756E4" w:rsidRDefault="00A756E4" w:rsidP="00A756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признаки и аспекты поведения самой личности подлежат коррекции, чтобы эмоциональное «выгорание» не наносило ущерба ей, профессиональной деятельности и партнерам.</w:t>
      </w:r>
    </w:p>
    <w:p w:rsidR="00A756E4" w:rsidRPr="00A756E4" w:rsidRDefault="00A756E4" w:rsidP="00A7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9CE" w:rsidRDefault="003779CE" w:rsidP="00377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436D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Портал психологических изданий PsyJournals.ru — </w:t>
      </w:r>
      <w:hyperlink r:id="rId6" w:history="1">
        <w:r w:rsidRPr="0075436D">
          <w:rPr>
            <w:rFonts w:ascii="Arial" w:eastAsia="Times New Roman" w:hAnsi="Arial" w:cs="Arial"/>
            <w:color w:val="4E6AA9"/>
            <w:sz w:val="24"/>
            <w:szCs w:val="24"/>
            <w:shd w:val="clear" w:color="auto" w:fill="FFFFFF"/>
          </w:rPr>
          <w:t>https://psyjournals.ru/bezopasnost_obrazovania/issue/kharlanova_full.shtml</w:t>
        </w:r>
      </w:hyperlink>
      <w:r w:rsidRPr="0075436D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 [Профессиональное выгорание педагогов: выявление и профилактика - Психологическое сопровождение безопасности образовательной среды школы в условиях внедрения новых образовательных и профессиональных стандартов]</w:t>
      </w:r>
      <w:r w:rsidRPr="0075436D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500300" w:rsidRPr="00A756E4" w:rsidRDefault="00500300" w:rsidP="00A7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300" w:rsidRPr="00A756E4" w:rsidSect="00D5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ADB"/>
    <w:multiLevelType w:val="multilevel"/>
    <w:tmpl w:val="233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84E3F"/>
    <w:multiLevelType w:val="multilevel"/>
    <w:tmpl w:val="0C1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60FFE"/>
    <w:multiLevelType w:val="multilevel"/>
    <w:tmpl w:val="AC46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E4"/>
    <w:rsid w:val="00016395"/>
    <w:rsid w:val="0025579A"/>
    <w:rsid w:val="00256FF7"/>
    <w:rsid w:val="003779CE"/>
    <w:rsid w:val="00500300"/>
    <w:rsid w:val="0075436D"/>
    <w:rsid w:val="009625AA"/>
    <w:rsid w:val="00A756E4"/>
    <w:rsid w:val="00B0070F"/>
    <w:rsid w:val="00CD7D40"/>
    <w:rsid w:val="00D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3AE9"/>
  <w15:docId w15:val="{B0AB5C39-3143-434D-96E9-467F728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291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journals.ru/bezopasnost_obrazovania/issue/kharlanova_full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933005-5D84-4B00-BA18-F347FBF7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2017-01-24T08:41:00Z</cp:lastPrinted>
  <dcterms:created xsi:type="dcterms:W3CDTF">2020-08-05T12:14:00Z</dcterms:created>
  <dcterms:modified xsi:type="dcterms:W3CDTF">2020-08-06T08:50:00Z</dcterms:modified>
</cp:coreProperties>
</file>