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8" w:rsidRPr="00A61E67" w:rsidRDefault="00A61E67" w:rsidP="005F55D7">
      <w:pPr>
        <w:spacing w:after="0" w:line="240" w:lineRule="auto"/>
        <w:jc w:val="center"/>
        <w:rPr>
          <w:sz w:val="28"/>
          <w:szCs w:val="28"/>
          <w:lang w:val="ru-RU"/>
        </w:rPr>
      </w:pPr>
      <w:r w:rsidRPr="00A61E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 работы</w:t>
      </w:r>
    </w:p>
    <w:p w:rsidR="00D0338D" w:rsidRDefault="00D0338D" w:rsidP="005F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республиканского</w:t>
      </w:r>
      <w:r w:rsidR="00A61E67" w:rsidRPr="00A61E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методического объединения</w:t>
      </w:r>
    </w:p>
    <w:p w:rsidR="00E35E98" w:rsidRDefault="00A61E67" w:rsidP="005F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61E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учителей </w:t>
      </w:r>
      <w:r w:rsidR="00D033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родного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языка и литературы </w:t>
      </w:r>
      <w:r w:rsidR="00D033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Карачаево </w:t>
      </w:r>
      <w:proofErr w:type="gramStart"/>
      <w:r w:rsidR="00D033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-Ч</w:t>
      </w:r>
      <w:proofErr w:type="gramEnd"/>
      <w:r w:rsidR="00D0338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еркесии</w:t>
      </w:r>
    </w:p>
    <w:p w:rsidR="00E35E98" w:rsidRDefault="00A61E67" w:rsidP="005F5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2017-2018 учебный год</w:t>
      </w:r>
    </w:p>
    <w:p w:rsidR="00016535" w:rsidRDefault="00016535" w:rsidP="005F55D7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leGrid"/>
        <w:tblW w:w="143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72" w:type="dxa"/>
        </w:tblCellMar>
        <w:tblLook w:val="04A0" w:firstRow="1" w:lastRow="0" w:firstColumn="1" w:lastColumn="0" w:noHBand="0" w:noVBand="1"/>
      </w:tblPr>
      <w:tblGrid>
        <w:gridCol w:w="3866"/>
        <w:gridCol w:w="6520"/>
        <w:gridCol w:w="2404"/>
        <w:gridCol w:w="1564"/>
      </w:tblGrid>
      <w:tr w:rsidR="00E35E98" w:rsidTr="00B4624F">
        <w:trPr>
          <w:trHeight w:val="768"/>
        </w:trPr>
        <w:tc>
          <w:tcPr>
            <w:tcW w:w="3866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04" w:type="dxa"/>
          </w:tcPr>
          <w:p w:rsidR="00E35E98" w:rsidRPr="00A61E67" w:rsidRDefault="005F55D7" w:rsidP="00D04C52">
            <w:pPr>
              <w:ind w:right="70" w:hanging="8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Форма </w:t>
            </w:r>
            <w:r w:rsidR="00A61E67" w:rsidRPr="00A61E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проведения заседания</w:t>
            </w:r>
            <w:r w:rsidR="00A61E67" w:rsidRPr="00A61E6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 (очная/ дистанционная)</w:t>
            </w:r>
            <w:r w:rsidR="00A61E67" w:rsidRPr="00A61E67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E35E98" w:rsidTr="00B4624F">
        <w:trPr>
          <w:trHeight w:val="573"/>
        </w:trPr>
        <w:tc>
          <w:tcPr>
            <w:tcW w:w="3866" w:type="dxa"/>
            <w:vMerge w:val="restart"/>
          </w:tcPr>
          <w:p w:rsidR="00E35E98" w:rsidRPr="00A61E67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 В части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реализации </w:t>
            </w: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ФГОС и  Концепции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преподавания </w:t>
            </w:r>
            <w:r w:rsidR="00D0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языка и литературы</w:t>
            </w: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Методическое сопровождение реализации ФГОС. </w:t>
            </w:r>
          </w:p>
          <w:p w:rsidR="00E35E98" w:rsidRDefault="00A61E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</w:t>
            </w:r>
          </w:p>
          <w:p w:rsidR="00E35E98" w:rsidRDefault="00E3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35E98" w:rsidRPr="00A61E67" w:rsidRDefault="00A61E67" w:rsidP="00D033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 деятельности ОМО у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чителей </w:t>
            </w:r>
            <w:r w:rsidR="00D033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языка и литературы</w:t>
            </w:r>
          </w:p>
        </w:tc>
        <w:tc>
          <w:tcPr>
            <w:tcW w:w="2404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</w:tr>
      <w:tr w:rsidR="00E35E98" w:rsidTr="00B4624F">
        <w:trPr>
          <w:trHeight w:val="838"/>
        </w:trPr>
        <w:tc>
          <w:tcPr>
            <w:tcW w:w="3866" w:type="dxa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35E98" w:rsidRPr="00A61E67" w:rsidRDefault="00A61E67" w:rsidP="00D033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Форум руководителей муниципальных методических объединений «Региональное учебно-методическое объединений – профессиональное пространство возможностей учительского роста», составление планов работы на 2017-2018 учебный год.</w:t>
            </w:r>
          </w:p>
        </w:tc>
        <w:tc>
          <w:tcPr>
            <w:tcW w:w="2404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 августа 2017</w:t>
            </w:r>
          </w:p>
        </w:tc>
      </w:tr>
      <w:tr w:rsidR="00E35E98" w:rsidTr="00B4624F">
        <w:trPr>
          <w:trHeight w:val="591"/>
        </w:trPr>
        <w:tc>
          <w:tcPr>
            <w:tcW w:w="3866" w:type="dxa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35E98" w:rsidRPr="001B766D" w:rsidRDefault="00A61E67" w:rsidP="000D6C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Участие в обсуждении</w:t>
            </w:r>
            <w:r w:rsidR="000D6C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включении в федеральный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переч</w:t>
            </w:r>
            <w:r w:rsidR="000D6C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</w:t>
            </w:r>
            <w:r w:rsidR="000D6C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ь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учебников</w:t>
            </w:r>
            <w:r w:rsidR="000D6CF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родному языку и литературе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 рекомендованных к использованию</w:t>
            </w:r>
          </w:p>
        </w:tc>
        <w:tc>
          <w:tcPr>
            <w:tcW w:w="2404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2017</w:t>
            </w:r>
          </w:p>
        </w:tc>
      </w:tr>
      <w:tr w:rsidR="00E35E98" w:rsidTr="00B4624F">
        <w:trPr>
          <w:trHeight w:val="935"/>
        </w:trPr>
        <w:tc>
          <w:tcPr>
            <w:tcW w:w="3866" w:type="dxa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35E98" w:rsidRDefault="00A61E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 аттестации,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ВПР  и их использовани</w:t>
            </w:r>
            <w:r w:rsidR="001B7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повышения качества обучения </w:t>
            </w:r>
            <w:r w:rsidR="000D6C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языку и литературе.</w:t>
            </w:r>
          </w:p>
          <w:p w:rsidR="00E35E98" w:rsidRPr="00A61E67" w:rsidRDefault="00A61E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оценки как средство формирования новых образовательных результатов. </w:t>
            </w:r>
            <w:r w:rsidRPr="00A61E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4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Очно-заочная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Август, ноябрь, май</w:t>
            </w:r>
          </w:p>
        </w:tc>
      </w:tr>
      <w:tr w:rsidR="00E35E98" w:rsidTr="00B4624F">
        <w:trPr>
          <w:trHeight w:val="829"/>
        </w:trPr>
        <w:tc>
          <w:tcPr>
            <w:tcW w:w="3866" w:type="dxa"/>
            <w:vMerge/>
          </w:tcPr>
          <w:p w:rsidR="00E35E98" w:rsidRDefault="00E3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35E98" w:rsidRPr="00A61E67" w:rsidRDefault="00A61E67" w:rsidP="000D6C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«Реализация Концепции преподавания </w:t>
            </w:r>
            <w:r w:rsidR="000D6C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языка и литературы в </w:t>
            </w:r>
            <w:r w:rsidR="000D6C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Карачаево </w:t>
            </w:r>
            <w:proofErr w:type="gramStart"/>
            <w:r w:rsidR="000D6C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-Ч</w:t>
            </w:r>
            <w:proofErr w:type="gramEnd"/>
            <w:r w:rsidR="000D6C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еркесии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проблемы, поиски, решения…» </w:t>
            </w:r>
          </w:p>
        </w:tc>
        <w:tc>
          <w:tcPr>
            <w:tcW w:w="2404" w:type="dxa"/>
          </w:tcPr>
          <w:p w:rsidR="00E35E98" w:rsidRDefault="00A61E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0" w:type="auto"/>
          </w:tcPr>
          <w:p w:rsidR="00E35E98" w:rsidRDefault="00A61E6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5F55D7" w:rsidRPr="005F55D7" w:rsidTr="00B4624F">
        <w:trPr>
          <w:trHeight w:val="840"/>
        </w:trPr>
        <w:tc>
          <w:tcPr>
            <w:tcW w:w="3866" w:type="dxa"/>
            <w:vMerge/>
          </w:tcPr>
          <w:p w:rsidR="005F55D7" w:rsidRDefault="005F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F55D7" w:rsidRPr="00A61E67" w:rsidRDefault="005F55D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общественно-профессиональной экспертизы материалов, представленных в «Региональный Банк педагогического опыта»</w:t>
            </w:r>
          </w:p>
        </w:tc>
        <w:tc>
          <w:tcPr>
            <w:tcW w:w="2404" w:type="dxa"/>
          </w:tcPr>
          <w:p w:rsidR="005F55D7" w:rsidRDefault="005F55D7" w:rsidP="00D10A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0" w:type="auto"/>
          </w:tcPr>
          <w:p w:rsidR="005F55D7" w:rsidRPr="001B766D" w:rsidRDefault="005F55D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</w:tc>
      </w:tr>
      <w:tr w:rsidR="005F55D7" w:rsidRPr="005F55D7" w:rsidTr="00B4624F">
        <w:trPr>
          <w:trHeight w:val="527"/>
        </w:trPr>
        <w:tc>
          <w:tcPr>
            <w:tcW w:w="3866" w:type="dxa"/>
            <w:vMerge/>
          </w:tcPr>
          <w:p w:rsidR="005F55D7" w:rsidRDefault="005F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F55D7" w:rsidRPr="005F55D7" w:rsidRDefault="005F55D7" w:rsidP="000D6CF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банка </w:t>
            </w:r>
            <w:proofErr w:type="spellStart"/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проведения промеж</w:t>
            </w:r>
            <w:r w:rsidR="000D6C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уточной аттестации учащихся по родному</w:t>
            </w: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языку и литературе</w:t>
            </w:r>
          </w:p>
        </w:tc>
        <w:tc>
          <w:tcPr>
            <w:tcW w:w="2404" w:type="dxa"/>
          </w:tcPr>
          <w:p w:rsidR="005F55D7" w:rsidRDefault="005F55D7" w:rsidP="004B2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опытом</w:t>
            </w:r>
          </w:p>
        </w:tc>
        <w:tc>
          <w:tcPr>
            <w:tcW w:w="0" w:type="auto"/>
          </w:tcPr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</w:tr>
      <w:tr w:rsidR="005F55D7" w:rsidTr="00B4624F">
        <w:trPr>
          <w:trHeight w:val="838"/>
        </w:trPr>
        <w:tc>
          <w:tcPr>
            <w:tcW w:w="3866" w:type="dxa"/>
            <w:vMerge/>
          </w:tcPr>
          <w:p w:rsidR="005F55D7" w:rsidRPr="005F55D7" w:rsidRDefault="005F5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A61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экспертиза сочинений-рассуждений по критериям оценивания;</w:t>
            </w:r>
          </w:p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характеристика КИМ</w:t>
            </w:r>
            <w:proofErr w:type="gramStart"/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D6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="000D6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ОГЭ по </w:t>
            </w:r>
            <w:r w:rsidR="000D6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родному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языку и литературе в 2018 г.,</w:t>
            </w:r>
          </w:p>
          <w:p w:rsidR="005F55D7" w:rsidRPr="001B766D" w:rsidRDefault="000D6CF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работа с бланками ОГЭ</w:t>
            </w:r>
            <w:r w:rsidR="005F55D7"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5F55D7" w:rsidRPr="00016535" w:rsidRDefault="005F55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- классификация типов ошибок в творческих работах учащихся</w:t>
            </w:r>
            <w:r w:rsidRPr="001B7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04" w:type="dxa"/>
          </w:tcPr>
          <w:p w:rsidR="005F55D7" w:rsidRDefault="005F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16535" w:rsidRDefault="00016535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6535" w:rsidRDefault="00016535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16535" w:rsidRDefault="00016535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55D7" w:rsidRDefault="005F55D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январь, март</w:t>
            </w:r>
          </w:p>
          <w:p w:rsidR="005F55D7" w:rsidRPr="00016535" w:rsidRDefault="005F55D7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55D7" w:rsidTr="00B4624F">
        <w:trPr>
          <w:trHeight w:val="2801"/>
        </w:trPr>
        <w:tc>
          <w:tcPr>
            <w:tcW w:w="3866" w:type="dxa"/>
            <w:vMerge/>
          </w:tcPr>
          <w:p w:rsidR="005F55D7" w:rsidRDefault="005F5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5F55D7" w:rsidRPr="001B766D" w:rsidRDefault="005F55D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Постоянно </w:t>
            </w: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 xml:space="preserve">действующий вебинар: </w:t>
            </w:r>
          </w:p>
          <w:p w:rsidR="005F55D7" w:rsidRPr="001B766D" w:rsidRDefault="005F55D7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«Вопросы организации об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учения р</w:t>
            </w:r>
            <w:r w:rsidR="000D6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одному</w:t>
            </w:r>
            <w:r w:rsidRPr="001B76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языку и литературе в старшей школе »;</w:t>
            </w:r>
          </w:p>
          <w:p w:rsidR="005F55D7" w:rsidRDefault="005F55D7">
            <w:pPr>
              <w:pStyle w:val="a3"/>
              <w:spacing w:beforeAutospacing="0" w:afterAutospacing="0"/>
              <w:jc w:val="both"/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</w:pP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«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Изучение новой системы оценивания планируемых результатов 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обучения 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 р</w:t>
            </w:r>
            <w:r w:rsidR="000D6CF6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одном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у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 язык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у</w:t>
            </w:r>
            <w:r w:rsidRPr="00A61E67"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 xml:space="preserve"> и литератур</w:t>
            </w:r>
            <w:r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  <w:t>е в соответствии с требованиями ФГОС»</w:t>
            </w:r>
          </w:p>
          <w:p w:rsidR="005F55D7" w:rsidRPr="005F55D7" w:rsidRDefault="005F55D7" w:rsidP="005F55D7">
            <w:pPr>
              <w:pStyle w:val="a3"/>
              <w:spacing w:beforeAutospacing="0" w:afterAutospacing="0"/>
              <w:rPr>
                <w:rFonts w:ascii="Times New Roman" w:eastAsia="Helvetica Neue" w:hAnsi="Times New Roman"/>
                <w:color w:val="333333"/>
                <w:shd w:val="clear" w:color="auto" w:fill="FFFFFF"/>
                <w:lang w:val="ru-RU"/>
              </w:rPr>
            </w:pPr>
            <w:proofErr w:type="gramStart"/>
            <w:r w:rsidRPr="00A61E67">
              <w:rPr>
                <w:rFonts w:ascii="Times New Roman" w:eastAsia="PTSansRegular" w:hAnsi="Times New Roman"/>
                <w:color w:val="4E565B"/>
                <w:lang w:val="ru-RU"/>
              </w:rPr>
              <w:t>Опыт работы с обучающимися с ограниченными возможностями здоровья в условиях внедрения инклюзивного образования</w:t>
            </w:r>
            <w:proofErr w:type="gramEnd"/>
          </w:p>
        </w:tc>
        <w:tc>
          <w:tcPr>
            <w:tcW w:w="2404" w:type="dxa"/>
          </w:tcPr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6535" w:rsidRDefault="000165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55D7" w:rsidRDefault="005F55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Круглый стол </w:t>
            </w:r>
          </w:p>
        </w:tc>
        <w:tc>
          <w:tcPr>
            <w:tcW w:w="0" w:type="auto"/>
          </w:tcPr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F55D7" w:rsidRPr="005F55D7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</w:tr>
      <w:tr w:rsidR="005F55D7" w:rsidRPr="00D0338D" w:rsidTr="00B4624F">
        <w:trPr>
          <w:trHeight w:val="1114"/>
        </w:trPr>
        <w:tc>
          <w:tcPr>
            <w:tcW w:w="3866" w:type="dxa"/>
          </w:tcPr>
          <w:p w:rsidR="005F55D7" w:rsidRPr="001B766D" w:rsidRDefault="005F5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2.  В части примерных основных общеобразовательных программ </w:t>
            </w:r>
          </w:p>
          <w:p w:rsidR="005F55D7" w:rsidRPr="00A61E67" w:rsidRDefault="005F55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Научно-методическое и учебно-методическое сопровождение примерных программ, экспертиза ПП </w:t>
            </w:r>
          </w:p>
        </w:tc>
        <w:tc>
          <w:tcPr>
            <w:tcW w:w="6520" w:type="dxa"/>
          </w:tcPr>
          <w:p w:rsidR="005F55D7" w:rsidRPr="00A61E67" w:rsidRDefault="005F55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</w:tcPr>
          <w:p w:rsidR="005F55D7" w:rsidRDefault="005F55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</w:tcPr>
          <w:p w:rsidR="005F55D7" w:rsidRPr="00D04C52" w:rsidRDefault="005F55D7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4C52" w:rsidTr="00B4624F">
        <w:trPr>
          <w:trHeight w:val="1114"/>
        </w:trPr>
        <w:tc>
          <w:tcPr>
            <w:tcW w:w="3866" w:type="dxa"/>
            <w:vMerge w:val="restart"/>
          </w:tcPr>
          <w:p w:rsidR="00D04C52" w:rsidRPr="00A61E67" w:rsidRDefault="00D04C52" w:rsidP="005B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3. В части государственной аккредитации, государственного контроля </w:t>
            </w:r>
          </w:p>
          <w:p w:rsidR="00D04C52" w:rsidRPr="00A61E67" w:rsidRDefault="00D04C52" w:rsidP="005B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разработке КИМ для оценки качества образования, мониторинг реализации ФГОС  </w:t>
            </w:r>
          </w:p>
        </w:tc>
        <w:tc>
          <w:tcPr>
            <w:tcW w:w="6520" w:type="dxa"/>
          </w:tcPr>
          <w:p w:rsidR="00D04C52" w:rsidRPr="00A61E67" w:rsidRDefault="00D04C52" w:rsidP="005B3E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A61E67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азработка контрольных измерительных материалов для объективной оценки и мониторинга образовательных </w:t>
            </w:r>
            <w:proofErr w:type="gramStart"/>
            <w:r w:rsidRPr="00A61E67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достижений</w:t>
            </w:r>
            <w:proofErr w:type="gramEnd"/>
            <w:r w:rsidRPr="00A61E67">
              <w:rPr>
                <w:rFonts w:ascii="Times New Roman" w:eastAsia="Helvetica Neue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обучающихся в образовательных учреждениях области в рамках национальной системы оценки качества образования.</w:t>
            </w:r>
          </w:p>
        </w:tc>
        <w:tc>
          <w:tcPr>
            <w:tcW w:w="2404" w:type="dxa"/>
          </w:tcPr>
          <w:p w:rsidR="00D04C52" w:rsidRDefault="00D04C52" w:rsidP="005B3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</w:tr>
      <w:tr w:rsidR="00D04C52" w:rsidTr="00B4624F">
        <w:trPr>
          <w:trHeight w:val="407"/>
        </w:trPr>
        <w:tc>
          <w:tcPr>
            <w:tcW w:w="3866" w:type="dxa"/>
            <w:vMerge/>
          </w:tcPr>
          <w:p w:rsidR="00D04C52" w:rsidRPr="00A61E67" w:rsidRDefault="00D04C52" w:rsidP="005B3E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D04C52" w:rsidRPr="001B766D" w:rsidRDefault="00D04C52" w:rsidP="005B0CF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76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реализации региональных проектов:</w:t>
            </w:r>
          </w:p>
          <w:p w:rsidR="00D04C52" w:rsidRPr="00A61E67" w:rsidRDefault="00D04C52" w:rsidP="005B0CF9">
            <w:pPr>
              <w:pStyle w:val="1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6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«Повышение качества образования на основе использования результатов оценочных процедур».</w:t>
            </w:r>
          </w:p>
          <w:p w:rsidR="00D04C52" w:rsidRPr="00A61E67" w:rsidRDefault="00D04C52" w:rsidP="005B0C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«Повышение качества образования в школах с низкими результатами обучения и в школах, функционирующих в неблагоприятных социальных условиях» путем реализации </w:t>
            </w:r>
            <w:r w:rsidRPr="00A61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муниципальных проектов и распространению их результатов.</w:t>
            </w:r>
          </w:p>
        </w:tc>
        <w:tc>
          <w:tcPr>
            <w:tcW w:w="2404" w:type="dxa"/>
          </w:tcPr>
          <w:p w:rsidR="00D04C52" w:rsidRDefault="00D04C52" w:rsidP="005B0C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Очно-заочная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04C52" w:rsidTr="00B4624F">
        <w:trPr>
          <w:trHeight w:val="1114"/>
        </w:trPr>
        <w:tc>
          <w:tcPr>
            <w:tcW w:w="3866" w:type="dxa"/>
            <w:vMerge w:val="restart"/>
          </w:tcPr>
          <w:p w:rsidR="00D04C52" w:rsidRPr="00A61E67" w:rsidRDefault="00D04C52" w:rsidP="00D119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</w:t>
            </w:r>
            <w:r w:rsidRPr="005F55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 части профессионального </w:t>
            </w:r>
            <w:r w:rsidRPr="00A61E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совершенствования деятельн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ости педагогических работников</w:t>
            </w:r>
          </w:p>
          <w:p w:rsidR="00D04C52" w:rsidRPr="00A61E67" w:rsidRDefault="00D04C52" w:rsidP="00D119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разработке профстандартов, в разработке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 квалификации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т.д. </w:t>
            </w:r>
          </w:p>
        </w:tc>
        <w:tc>
          <w:tcPr>
            <w:tcW w:w="6520" w:type="dxa"/>
          </w:tcPr>
          <w:p w:rsidR="00D04C52" w:rsidRPr="00A61E67" w:rsidRDefault="00D04C52" w:rsidP="00D119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методических разра</w:t>
            </w:r>
            <w:r w:rsidR="00B4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боток педагогических работников, учителей родного языка и литературы</w:t>
            </w:r>
            <w:r w:rsidRPr="00A61E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4C52" w:rsidRPr="005F55D7" w:rsidRDefault="00D04C52" w:rsidP="00D119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</w:tcPr>
          <w:p w:rsidR="00D04C52" w:rsidRPr="005F55D7" w:rsidRDefault="00D04C52" w:rsidP="00D11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5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Дистанционная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Февраль-май</w:t>
            </w:r>
          </w:p>
        </w:tc>
      </w:tr>
      <w:tr w:rsidR="00D04C52" w:rsidTr="00B4624F">
        <w:trPr>
          <w:trHeight w:val="1114"/>
        </w:trPr>
        <w:tc>
          <w:tcPr>
            <w:tcW w:w="3866" w:type="dxa"/>
            <w:vMerge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04C52" w:rsidRPr="001B766D" w:rsidRDefault="00D04C52" w:rsidP="00D11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Профессиональное совершенствование деятельности, распространение опыта работы  учителя через участие в семинарах, круглых столах, конференциях, мастер-классах  </w:t>
            </w:r>
          </w:p>
          <w:p w:rsidR="00D04C52" w:rsidRPr="001B766D" w:rsidRDefault="00D04C52" w:rsidP="00D119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4C52" w:rsidRPr="001B766D" w:rsidRDefault="00D04C52" w:rsidP="00B462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оянно </w:t>
            </w:r>
            <w:proofErr w:type="gramStart"/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действующий</w:t>
            </w:r>
            <w:proofErr w:type="gramEnd"/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вебинар для молодых учителей р</w:t>
            </w:r>
            <w:r w:rsidR="00B462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одного 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языка и литературы «Зажги свою звезду»</w:t>
            </w:r>
          </w:p>
        </w:tc>
        <w:tc>
          <w:tcPr>
            <w:tcW w:w="2404" w:type="dxa"/>
          </w:tcPr>
          <w:p w:rsidR="00D04C52" w:rsidRPr="001B766D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6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Дистанционная</w:t>
            </w:r>
          </w:p>
          <w:p w:rsidR="00D04C52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Очная</w:t>
            </w:r>
          </w:p>
          <w:p w:rsidR="00D04C52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4C52" w:rsidRDefault="00D04C52" w:rsidP="00D119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04C52" w:rsidRPr="001B766D" w:rsidRDefault="00D04C52" w:rsidP="00D119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Очно-заочная (обмен опытом)</w:t>
            </w:r>
            <w:r w:rsidRPr="001B76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D04C52" w:rsidTr="00B4624F">
        <w:trPr>
          <w:trHeight w:val="737"/>
        </w:trPr>
        <w:tc>
          <w:tcPr>
            <w:tcW w:w="3866" w:type="dxa"/>
            <w:vMerge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04C52" w:rsidRPr="005F55D7" w:rsidRDefault="00D04C52" w:rsidP="00B46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Круглый стол 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руководителями РМО: «Диагностическое тестирование учителей р</w:t>
            </w:r>
            <w:r w:rsidR="00B462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одн</w:t>
            </w:r>
            <w:r w:rsidRPr="001B766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ого языка и литературы по контрольно-измерительным материалам»</w:t>
            </w:r>
          </w:p>
        </w:tc>
        <w:tc>
          <w:tcPr>
            <w:tcW w:w="2404" w:type="dxa"/>
          </w:tcPr>
          <w:p w:rsidR="00D04C52" w:rsidRPr="005F55D7" w:rsidRDefault="00D04C52" w:rsidP="009428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</w:tr>
      <w:tr w:rsidR="00D04C52" w:rsidTr="00B4624F">
        <w:trPr>
          <w:trHeight w:val="891"/>
        </w:trPr>
        <w:tc>
          <w:tcPr>
            <w:tcW w:w="3866" w:type="dxa"/>
            <w:vMerge w:val="restart"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одаренными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6520" w:type="dxa"/>
          </w:tcPr>
          <w:p w:rsidR="00D04C52" w:rsidRPr="001B766D" w:rsidRDefault="00D04C52" w:rsidP="00B462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Семинар: «Требования к структуре и содержанию материалов для проведения </w:t>
            </w:r>
            <w:proofErr w:type="spellStart"/>
            <w:r w:rsidR="00B46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Ремпубликанской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олимпиады школьников по р</w:t>
            </w:r>
            <w:r w:rsidR="00B462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языку и литературе»</w:t>
            </w:r>
          </w:p>
        </w:tc>
        <w:tc>
          <w:tcPr>
            <w:tcW w:w="2404" w:type="dxa"/>
          </w:tcPr>
          <w:p w:rsidR="00D04C52" w:rsidRPr="001B766D" w:rsidRDefault="00D04C52" w:rsidP="00B26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</w:tr>
      <w:tr w:rsidR="00D04C52" w:rsidTr="00B4624F">
        <w:trPr>
          <w:trHeight w:val="1114"/>
        </w:trPr>
        <w:tc>
          <w:tcPr>
            <w:tcW w:w="3866" w:type="dxa"/>
            <w:vMerge/>
          </w:tcPr>
          <w:p w:rsidR="00D04C52" w:rsidRDefault="00D04C52" w:rsidP="00D1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D04C52" w:rsidRPr="001B766D" w:rsidRDefault="00D04C52" w:rsidP="00B462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Круглый стол: «М</w:t>
            </w:r>
            <w:r w:rsidRPr="001B76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етодика подготовки учащихся к интеллектуальным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конкурсам, фестивалям </w:t>
            </w:r>
            <w:r w:rsidRPr="001B766D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="00B4624F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родному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языку и литературе»</w:t>
            </w:r>
          </w:p>
        </w:tc>
        <w:tc>
          <w:tcPr>
            <w:tcW w:w="2404" w:type="dxa"/>
          </w:tcPr>
          <w:p w:rsidR="00D04C52" w:rsidRDefault="00D04C52" w:rsidP="00BB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Очная </w:t>
            </w:r>
          </w:p>
          <w:p w:rsidR="00D04C52" w:rsidRPr="001B766D" w:rsidRDefault="00D04C52" w:rsidP="00BB4E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(обмен опытом)</w:t>
            </w:r>
          </w:p>
        </w:tc>
        <w:tc>
          <w:tcPr>
            <w:tcW w:w="0" w:type="auto"/>
          </w:tcPr>
          <w:p w:rsidR="00D04C52" w:rsidRDefault="00D04C52" w:rsidP="00D0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</w:tr>
    </w:tbl>
    <w:p w:rsidR="005F55D7" w:rsidRDefault="005F55D7" w:rsidP="005F5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bookmarkStart w:id="0" w:name="_GoBack"/>
      <w:bookmarkEnd w:id="0"/>
    </w:p>
    <w:p w:rsidR="00016535" w:rsidRDefault="00016535" w:rsidP="005F5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E35E98" w:rsidRPr="005F55D7" w:rsidRDefault="00A61E67" w:rsidP="005F55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Руководитель ОМО учителей русского языка и литературы                                           Т.С.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Максименкова</w:t>
      </w:r>
      <w:proofErr w:type="spellEnd"/>
    </w:p>
    <w:sectPr w:rsidR="00E35E98" w:rsidRPr="005F55D7" w:rsidSect="005F55D7">
      <w:pgSz w:w="16838" w:h="11906" w:orient="landscape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 Neue">
    <w:altName w:val="Segoe Print"/>
    <w:charset w:val="00"/>
    <w:family w:val="auto"/>
    <w:pitch w:val="default"/>
  </w:font>
  <w:font w:name="PTSansRegular">
    <w:altName w:val="Segoe Print"/>
    <w:charset w:val="00"/>
    <w:family w:val="auto"/>
    <w:pitch w:val="default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184E"/>
    <w:multiLevelType w:val="multilevel"/>
    <w:tmpl w:val="4B4D184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E98"/>
    <w:rsid w:val="00016535"/>
    <w:rsid w:val="000D6CF6"/>
    <w:rsid w:val="001B766D"/>
    <w:rsid w:val="005D3802"/>
    <w:rsid w:val="005F55D7"/>
    <w:rsid w:val="00A61E67"/>
    <w:rsid w:val="00B4624F"/>
    <w:rsid w:val="00D0338D"/>
    <w:rsid w:val="00D04C52"/>
    <w:rsid w:val="00E35E98"/>
    <w:rsid w:val="08B74B67"/>
    <w:rsid w:val="10F67DFE"/>
    <w:rsid w:val="29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80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5D3802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customStyle="1" w:styleId="TableGrid">
    <w:name w:val="TableGrid"/>
    <w:qFormat/>
    <w:rsid w:val="005D38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uiPriority w:val="34"/>
    <w:qFormat/>
    <w:rsid w:val="005D3802"/>
    <w:pPr>
      <w:ind w:left="720"/>
      <w:contextualSpacing/>
    </w:pPr>
  </w:style>
  <w:style w:type="paragraph" w:styleId="a4">
    <w:name w:val="Balloon Text"/>
    <w:basedOn w:val="a"/>
    <w:link w:val="a5"/>
    <w:rsid w:val="0001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6535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customStyle="1" w:styleId="TableGrid">
    <w:name w:val="TableGrid"/>
    <w:qFormat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sid w:val="0001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16535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3</cp:revision>
  <cp:lastPrinted>2017-09-11T09:13:00Z</cp:lastPrinted>
  <dcterms:created xsi:type="dcterms:W3CDTF">2017-10-27T03:50:00Z</dcterms:created>
  <dcterms:modified xsi:type="dcterms:W3CDTF">2017-11-07T08:47:00Z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1049-10.1.0.5795</vt:lpwstr>
  </property>
</Properties>
</file>