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BB" w:rsidRPr="00846B35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bCs/>
          <w:sz w:val="24"/>
          <w:szCs w:val="28"/>
        </w:rPr>
        <w:t>План работы</w:t>
      </w:r>
    </w:p>
    <w:p w:rsidR="008E1ABB" w:rsidRPr="00846B35" w:rsidRDefault="000A5F78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</w:rPr>
        <w:t xml:space="preserve">Республиканского </w:t>
      </w:r>
      <w:r w:rsidR="008E1ABB" w:rsidRPr="00846B35">
        <w:rPr>
          <w:rFonts w:eastAsia="Calibri"/>
          <w:bCs/>
          <w:sz w:val="24"/>
          <w:szCs w:val="28"/>
        </w:rPr>
        <w:t xml:space="preserve"> методического объединения</w:t>
      </w:r>
    </w:p>
    <w:p w:rsidR="008E1ABB" w:rsidRPr="00846B35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sz w:val="24"/>
          <w:szCs w:val="24"/>
          <w:lang w:eastAsia="en-US"/>
        </w:rPr>
        <w:t xml:space="preserve">руководителей, педагогов, воспитателей </w:t>
      </w:r>
      <w:r w:rsidR="00846B35">
        <w:rPr>
          <w:rFonts w:eastAsia="Calibri"/>
          <w:sz w:val="24"/>
          <w:szCs w:val="24"/>
          <w:lang w:eastAsia="en-US"/>
        </w:rPr>
        <w:t>дошкольных образовательных организаций</w:t>
      </w:r>
      <w:r w:rsidRPr="00846B35">
        <w:rPr>
          <w:rFonts w:eastAsia="Calibri"/>
          <w:bCs/>
          <w:sz w:val="24"/>
          <w:szCs w:val="28"/>
        </w:rPr>
        <w:t xml:space="preserve"> </w:t>
      </w:r>
      <w:r w:rsidR="000A5F78">
        <w:rPr>
          <w:rFonts w:eastAsia="Calibri"/>
          <w:bCs/>
          <w:sz w:val="24"/>
          <w:szCs w:val="28"/>
        </w:rPr>
        <w:t>Карачаево - Черкесии</w:t>
      </w:r>
    </w:p>
    <w:p w:rsidR="008E1ABB" w:rsidRDefault="008E1ABB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  <w:r w:rsidRPr="00846B35">
        <w:rPr>
          <w:rFonts w:eastAsia="Calibri"/>
          <w:bCs/>
          <w:sz w:val="24"/>
          <w:szCs w:val="28"/>
        </w:rPr>
        <w:t>на 2017-2018</w:t>
      </w:r>
      <w:r w:rsidR="00846B35">
        <w:rPr>
          <w:rFonts w:eastAsia="Calibri"/>
          <w:bCs/>
          <w:sz w:val="24"/>
          <w:szCs w:val="28"/>
        </w:rPr>
        <w:t xml:space="preserve"> учебный год</w:t>
      </w:r>
    </w:p>
    <w:p w:rsidR="00846B35" w:rsidRPr="00846B35" w:rsidRDefault="00846B35" w:rsidP="008E1ABB">
      <w:pPr>
        <w:widowControl/>
        <w:autoSpaceDE/>
        <w:autoSpaceDN/>
        <w:adjustRightInd/>
        <w:ind w:right="-6"/>
        <w:jc w:val="center"/>
        <w:rPr>
          <w:rFonts w:eastAsia="Calibri"/>
          <w:bCs/>
          <w:sz w:val="24"/>
          <w:szCs w:val="28"/>
        </w:rPr>
      </w:pPr>
    </w:p>
    <w:tbl>
      <w:tblPr>
        <w:tblStyle w:val="a6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1408"/>
        <w:gridCol w:w="709"/>
        <w:gridCol w:w="3653"/>
        <w:gridCol w:w="3009"/>
        <w:gridCol w:w="1276"/>
      </w:tblGrid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055" w:type="dxa"/>
            <w:gridSpan w:val="5"/>
          </w:tcPr>
          <w:p w:rsidR="008E1ABB" w:rsidRDefault="008E1ABB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Федеральные государственные образовательные стандарты:</w:t>
            </w:r>
          </w:p>
          <w:p w:rsidR="00846B35" w:rsidRPr="00846B35" w:rsidRDefault="00846B35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sz w:val="24"/>
                <w:szCs w:val="24"/>
              </w:rPr>
              <w:t>Подготовка аналитического отчета о деятельности ОМО за 2016-2017 учебный год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Август 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sz w:val="24"/>
                <w:szCs w:val="24"/>
              </w:rPr>
              <w:t>Форум руководителей областных и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 составление планов работы на 2017-2018 учебный год.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5F78" w:rsidRDefault="000A5F78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Август </w:t>
            </w:r>
          </w:p>
          <w:p w:rsidR="008E1ABB" w:rsidRPr="00846B35" w:rsidRDefault="000A5F78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8E1ABB" w:rsidRPr="00846B35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46B35">
              <w:rPr>
                <w:sz w:val="24"/>
                <w:szCs w:val="24"/>
              </w:rPr>
              <w:t xml:space="preserve">Организация сетевого взаимодействия педагогов </w:t>
            </w:r>
            <w:r w:rsidR="000A5F78">
              <w:rPr>
                <w:sz w:val="24"/>
                <w:szCs w:val="24"/>
              </w:rPr>
              <w:t xml:space="preserve">Карачаево </w:t>
            </w:r>
            <w:proofErr w:type="gramStart"/>
            <w:r w:rsidR="000A5F78">
              <w:rPr>
                <w:sz w:val="24"/>
                <w:szCs w:val="24"/>
              </w:rPr>
              <w:t>-Ч</w:t>
            </w:r>
            <w:proofErr w:type="gramEnd"/>
            <w:r w:rsidR="000A5F78">
              <w:rPr>
                <w:sz w:val="24"/>
                <w:szCs w:val="24"/>
              </w:rPr>
              <w:t>еркесии</w:t>
            </w:r>
            <w:r w:rsidRPr="00846B35">
              <w:rPr>
                <w:sz w:val="24"/>
                <w:szCs w:val="24"/>
              </w:rPr>
              <w:t xml:space="preserve"> в рамках </w:t>
            </w:r>
            <w:proofErr w:type="spellStart"/>
            <w:r w:rsidRPr="00846B35">
              <w:rPr>
                <w:sz w:val="24"/>
                <w:szCs w:val="24"/>
              </w:rPr>
              <w:t>вебинаров</w:t>
            </w:r>
            <w:proofErr w:type="spellEnd"/>
            <w:r w:rsidRPr="00846B35">
              <w:rPr>
                <w:sz w:val="24"/>
                <w:szCs w:val="24"/>
              </w:rPr>
              <w:t xml:space="preserve"> 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 Организация работы по АОП ДОО как условие реализации требований ФГОС дошкольного образования»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разработки и реализации адаптированной образовательной программы ДОО как важнейшего условия реализации требований ФГОС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 течени</w:t>
            </w:r>
            <w:proofErr w:type="gramStart"/>
            <w:r w:rsidRPr="00846B3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gramEnd"/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2017.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«Формирование нормативно-правовой базы ДОО в рамках реализации ФГОС»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развивающей предметно-пространственной среды как условия реализации требований ФГОС дошкольного образования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Ноябрь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 «Организация работы детей с </w:t>
            </w:r>
            <w:proofErr w:type="spellStart"/>
            <w:r w:rsidRPr="00846B35">
              <w:rPr>
                <w:rFonts w:eastAsia="Calibri"/>
                <w:sz w:val="24"/>
                <w:szCs w:val="24"/>
                <w:lang w:eastAsia="en-US"/>
              </w:rPr>
              <w:t>ОВЗкак</w:t>
            </w:r>
            <w:proofErr w:type="spellEnd"/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условие реализации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ФГОС дошкольного образования»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Повышение научно-методического уровня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воспитателей ДОО по вопросам обеспечения психолого-педагогических условий реализации ФГОС дошкольного образования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Декабрь 2017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Примерные основные общеобразовательные программы:</w:t>
            </w:r>
          </w:p>
          <w:p w:rsidR="00280299" w:rsidRPr="00846B35" w:rsidRDefault="00280299" w:rsidP="00280299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теме: «Общественно-профессиональная </w:t>
            </w:r>
            <w:r w:rsidRPr="00846B35">
              <w:rPr>
                <w:color w:val="000000"/>
                <w:spacing w:val="3"/>
                <w:sz w:val="24"/>
                <w:szCs w:val="24"/>
              </w:rPr>
              <w:t>экспертиза программ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 ДОО»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педагогов ДОО по вопросам экспертной деятельности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Государственная аккредитация образовательной деятельности, государственного контроля (надзора) в сфере образования: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408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4362" w:type="dxa"/>
            <w:gridSpan w:val="2"/>
          </w:tcPr>
          <w:p w:rsidR="008E1ABB" w:rsidRPr="00846B35" w:rsidRDefault="008E1ABB" w:rsidP="000A5F7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Педагогический консилиум по теме: «Национальная система </w:t>
            </w:r>
            <w:r w:rsidR="000A5F78">
              <w:rPr>
                <w:rFonts w:eastAsia="Calibri"/>
                <w:sz w:val="24"/>
                <w:szCs w:val="24"/>
                <w:lang w:eastAsia="en-US"/>
              </w:rPr>
              <w:t xml:space="preserve">педагогического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t>роста»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аттестации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Февраль 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0055" w:type="dxa"/>
            <w:gridSpan w:val="5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b/>
                <w:sz w:val="24"/>
                <w:szCs w:val="24"/>
                <w:lang w:eastAsia="en-US"/>
              </w:rPr>
              <w:t>Профессиональное совершенствование деятельности педагогических работников: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Вебинар по теме: «Пути реализации инклюзивного образования с детьми дошкольного возраста»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реализации инклюзивного образования с детьми дошкольного возраста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0A5F7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теме: «Духовно-нравственное воспитание детей в </w:t>
            </w:r>
            <w:r w:rsidR="000A5F78">
              <w:rPr>
                <w:rFonts w:eastAsia="Calibri"/>
                <w:sz w:val="24"/>
                <w:szCs w:val="24"/>
                <w:lang w:eastAsia="en-US"/>
              </w:rPr>
              <w:t xml:space="preserve">национально - 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культурно-образовательной среде </w:t>
            </w:r>
            <w:r w:rsidR="000A5F78">
              <w:rPr>
                <w:rFonts w:eastAsia="Calibri"/>
                <w:sz w:val="24"/>
                <w:szCs w:val="24"/>
                <w:lang w:eastAsia="en-US"/>
              </w:rPr>
              <w:t xml:space="preserve">Карачаево </w:t>
            </w:r>
            <w:proofErr w:type="gramStart"/>
            <w:r w:rsidR="000A5F78">
              <w:rPr>
                <w:rFonts w:eastAsia="Calibri"/>
                <w:sz w:val="24"/>
                <w:szCs w:val="24"/>
                <w:lang w:eastAsia="en-US"/>
              </w:rPr>
              <w:t>-Ч</w:t>
            </w:r>
            <w:proofErr w:type="gramEnd"/>
            <w:r w:rsidR="000A5F78">
              <w:rPr>
                <w:rFonts w:eastAsia="Calibri"/>
                <w:sz w:val="24"/>
                <w:szCs w:val="24"/>
                <w:lang w:eastAsia="en-US"/>
              </w:rPr>
              <w:t>еркесии</w:t>
            </w:r>
            <w:r w:rsidRPr="00846B3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духовно-нравственного воспитания дошкольников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апрель 2018</w:t>
            </w:r>
          </w:p>
        </w:tc>
      </w:tr>
      <w:tr w:rsidR="008E1ABB" w:rsidRPr="00846B35" w:rsidTr="001C6E5E">
        <w:tc>
          <w:tcPr>
            <w:tcW w:w="577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117" w:type="dxa"/>
            <w:gridSpan w:val="2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ДОО</w:t>
            </w:r>
          </w:p>
        </w:tc>
        <w:tc>
          <w:tcPr>
            <w:tcW w:w="3653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 xml:space="preserve">Вебинар по теме: «Развитие одарённости детей дошкольного возраста» </w:t>
            </w:r>
          </w:p>
        </w:tc>
        <w:tc>
          <w:tcPr>
            <w:tcW w:w="3009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Повышение научно-методического уровня воспитателей ДОО по вопросам содержания и организации работы с одарёнными детьми дошкольного возраста</w:t>
            </w:r>
          </w:p>
        </w:tc>
        <w:tc>
          <w:tcPr>
            <w:tcW w:w="1276" w:type="dxa"/>
          </w:tcPr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Май</w:t>
            </w:r>
          </w:p>
          <w:p w:rsidR="008E1ABB" w:rsidRPr="00846B35" w:rsidRDefault="008E1ABB" w:rsidP="001C6E5E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46B35"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</w:tr>
    </w:tbl>
    <w:p w:rsidR="008E1ABB" w:rsidRPr="00805978" w:rsidRDefault="008E1ABB" w:rsidP="008E1ABB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8E1ABB" w:rsidRPr="00805978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Руководитель ОМО                                                                                      </w:t>
      </w:r>
      <w:bookmarkStart w:id="0" w:name="_GoBack"/>
      <w:bookmarkEnd w:id="0"/>
    </w:p>
    <w:p w:rsidR="008E1ABB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4588F" w:rsidRPr="008E1ABB" w:rsidRDefault="008E1ABB" w:rsidP="008E1ABB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24.08.2017</w:t>
      </w:r>
      <w:r w:rsidRPr="00805978">
        <w:rPr>
          <w:rFonts w:eastAsia="Calibri"/>
          <w:sz w:val="24"/>
          <w:szCs w:val="24"/>
          <w:lang w:eastAsia="en-US"/>
        </w:rPr>
        <w:t xml:space="preserve"> года</w:t>
      </w:r>
    </w:p>
    <w:sectPr w:rsidR="0054588F" w:rsidRPr="008E1ABB" w:rsidSect="00846B35">
      <w:footerReference w:type="default" r:id="rId7"/>
      <w:pgSz w:w="11909" w:h="16834"/>
      <w:pgMar w:top="1134" w:right="850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55" w:rsidRDefault="009A3755">
      <w:r>
        <w:separator/>
      </w:r>
    </w:p>
  </w:endnote>
  <w:endnote w:type="continuationSeparator" w:id="0">
    <w:p w:rsidR="009A3755" w:rsidRDefault="009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8144"/>
    </w:sdtPr>
    <w:sdtEndPr/>
    <w:sdtContent>
      <w:p w:rsidR="000C6D94" w:rsidRDefault="009250E0">
        <w:pPr>
          <w:pStyle w:val="a4"/>
          <w:jc w:val="right"/>
        </w:pPr>
        <w:r>
          <w:fldChar w:fldCharType="begin"/>
        </w:r>
        <w:r w:rsidR="008E1ABB">
          <w:instrText xml:space="preserve"> PAGE   \* MERGEFORMAT </w:instrText>
        </w:r>
        <w:r>
          <w:fldChar w:fldCharType="separate"/>
        </w:r>
        <w:r w:rsidR="000A5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D94" w:rsidRDefault="009A37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55" w:rsidRDefault="009A3755">
      <w:r>
        <w:separator/>
      </w:r>
    </w:p>
  </w:footnote>
  <w:footnote w:type="continuationSeparator" w:id="0">
    <w:p w:rsidR="009A3755" w:rsidRDefault="009A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46C"/>
    <w:rsid w:val="000056EE"/>
    <w:rsid w:val="000A5F78"/>
    <w:rsid w:val="001523DE"/>
    <w:rsid w:val="00244213"/>
    <w:rsid w:val="00280299"/>
    <w:rsid w:val="003412FA"/>
    <w:rsid w:val="00472111"/>
    <w:rsid w:val="004F71E8"/>
    <w:rsid w:val="0054588F"/>
    <w:rsid w:val="005D4C76"/>
    <w:rsid w:val="00797BF8"/>
    <w:rsid w:val="007E684E"/>
    <w:rsid w:val="00803789"/>
    <w:rsid w:val="00846B35"/>
    <w:rsid w:val="00851A7D"/>
    <w:rsid w:val="0085246C"/>
    <w:rsid w:val="008E1ABB"/>
    <w:rsid w:val="009250E0"/>
    <w:rsid w:val="009A3755"/>
    <w:rsid w:val="009C282E"/>
    <w:rsid w:val="00A84C09"/>
    <w:rsid w:val="00C9571C"/>
    <w:rsid w:val="00D31353"/>
    <w:rsid w:val="00D4535D"/>
    <w:rsid w:val="00E66638"/>
    <w:rsid w:val="00F1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widowControl/>
      <w:autoSpaceDE/>
      <w:autoSpaceDN/>
      <w:adjustRightInd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unhideWhenUsed/>
    <w:rsid w:val="008E1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1ABB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1AB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A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BB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638"/>
    <w:pPr>
      <w:keepLines/>
      <w:widowControl/>
      <w:autoSpaceDE/>
      <w:autoSpaceDN/>
      <w:adjustRightInd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6638"/>
    <w:pPr>
      <w:keepLines/>
      <w:widowControl/>
      <w:autoSpaceDE/>
      <w:autoSpaceDN/>
      <w:adjustRightInd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unhideWhenUsed/>
    <w:rsid w:val="008E1A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1ABB"/>
    <w:rPr>
      <w:rFonts w:eastAsia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8E1ABB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A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User</cp:lastModifiedBy>
  <cp:revision>3</cp:revision>
  <cp:lastPrinted>2017-09-29T07:34:00Z</cp:lastPrinted>
  <dcterms:created xsi:type="dcterms:W3CDTF">2017-10-27T03:37:00Z</dcterms:created>
  <dcterms:modified xsi:type="dcterms:W3CDTF">2017-11-07T08:15:00Z</dcterms:modified>
</cp:coreProperties>
</file>