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13" w:rsidRPr="009A2147" w:rsidRDefault="00410B0C" w:rsidP="004D2B5D">
      <w:pPr>
        <w:pStyle w:val="11"/>
        <w:tabs>
          <w:tab w:val="left" w:pos="4566"/>
        </w:tabs>
        <w:spacing w:line="360" w:lineRule="auto"/>
        <w:ind w:left="0"/>
        <w:jc w:val="center"/>
        <w:outlineLvl w:val="9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 wp14:anchorId="4F9414E8" wp14:editId="7EF2E45D">
            <wp:simplePos x="0" y="0"/>
            <wp:positionH relativeFrom="page">
              <wp:posOffset>-5715</wp:posOffset>
            </wp:positionH>
            <wp:positionV relativeFrom="page">
              <wp:posOffset>-4445</wp:posOffset>
            </wp:positionV>
            <wp:extent cx="7559040" cy="1068895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213" w:rsidRPr="009A2147">
        <w:rPr>
          <w:sz w:val="28"/>
          <w:szCs w:val="28"/>
          <w:lang w:val="ru-RU"/>
        </w:rPr>
        <w:t xml:space="preserve">РЕСПУБЛИКАНСКОЕ ГОСУДАРСТВЕННОЕ БЮДЖЕТНОЕ </w:t>
      </w:r>
      <w:bookmarkStart w:id="0" w:name="_GoBack"/>
      <w:bookmarkEnd w:id="0"/>
    </w:p>
    <w:p w:rsidR="00DF213F" w:rsidRPr="003E649A" w:rsidRDefault="00DF213F" w:rsidP="003E64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9A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F213F" w:rsidRPr="00DF213F" w:rsidRDefault="00DF213F" w:rsidP="00DF2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3F">
        <w:rPr>
          <w:rFonts w:ascii="Times New Roman" w:hAnsi="Times New Roman" w:cs="Times New Roman"/>
          <w:sz w:val="28"/>
          <w:szCs w:val="28"/>
        </w:rPr>
        <w:t>1.1. Настоящее Положение определяет орг</w:t>
      </w:r>
      <w:r>
        <w:rPr>
          <w:rFonts w:ascii="Times New Roman" w:hAnsi="Times New Roman" w:cs="Times New Roman"/>
          <w:sz w:val="28"/>
          <w:szCs w:val="28"/>
        </w:rPr>
        <w:t xml:space="preserve">анизацию и процедуру проведения </w:t>
      </w:r>
      <w:r w:rsidRPr="00DF213F">
        <w:rPr>
          <w:rFonts w:ascii="Times New Roman" w:hAnsi="Times New Roman" w:cs="Times New Roman"/>
          <w:sz w:val="28"/>
          <w:szCs w:val="28"/>
        </w:rPr>
        <w:t xml:space="preserve">конкурса в </w:t>
      </w:r>
      <w:r w:rsidR="003E649A">
        <w:rPr>
          <w:rFonts w:ascii="Times New Roman" w:hAnsi="Times New Roman" w:cs="Times New Roman"/>
          <w:sz w:val="28"/>
          <w:szCs w:val="28"/>
        </w:rPr>
        <w:t>Республиканском государственном бюджетном учреждении дополнительного профессионального образования «Карачаево-Черкесский республиканский институт повышения квалификации работников образования» (далее Институт)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13F">
        <w:rPr>
          <w:rFonts w:ascii="Times New Roman" w:hAnsi="Times New Roman" w:cs="Times New Roman"/>
          <w:sz w:val="28"/>
          <w:szCs w:val="28"/>
        </w:rPr>
        <w:t>на замещение должно</w:t>
      </w:r>
      <w:r>
        <w:rPr>
          <w:rFonts w:ascii="Times New Roman" w:hAnsi="Times New Roman" w:cs="Times New Roman"/>
          <w:sz w:val="28"/>
          <w:szCs w:val="28"/>
        </w:rPr>
        <w:t xml:space="preserve">стей педагогических работников, </w:t>
      </w:r>
      <w:r w:rsidRPr="00DF213F">
        <w:rPr>
          <w:rFonts w:ascii="Times New Roman" w:hAnsi="Times New Roman" w:cs="Times New Roman"/>
          <w:sz w:val="28"/>
          <w:szCs w:val="28"/>
        </w:rPr>
        <w:t>отнесенных к профессорско-преподавательскому составу, а также заключения с 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13F">
        <w:rPr>
          <w:rFonts w:ascii="Times New Roman" w:hAnsi="Times New Roman" w:cs="Times New Roman"/>
          <w:sz w:val="28"/>
          <w:szCs w:val="28"/>
        </w:rPr>
        <w:t>трудовых договоров на неопределенный срок или на определенный срок не более пяти лет.</w:t>
      </w:r>
    </w:p>
    <w:p w:rsidR="00DF213F" w:rsidRPr="00DF213F" w:rsidRDefault="00DF213F" w:rsidP="00DF2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3F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со следующими документами:</w:t>
      </w:r>
    </w:p>
    <w:p w:rsidR="00DF213F" w:rsidRPr="00DF213F" w:rsidRDefault="00DF213F" w:rsidP="00DF2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3F">
        <w:rPr>
          <w:rFonts w:ascii="Times New Roman" w:hAnsi="Times New Roman" w:cs="Times New Roman"/>
          <w:sz w:val="28"/>
          <w:szCs w:val="28"/>
        </w:rPr>
        <w:t>- Федеральный закон от 29.12.2012 г. № 273-</w:t>
      </w:r>
      <w:r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Pr="00DF213F">
        <w:rPr>
          <w:rFonts w:ascii="Times New Roman" w:hAnsi="Times New Roman" w:cs="Times New Roman"/>
          <w:sz w:val="28"/>
          <w:szCs w:val="28"/>
        </w:rPr>
        <w:t>Федерации»;</w:t>
      </w:r>
    </w:p>
    <w:p w:rsidR="00DF213F" w:rsidRPr="00DF213F" w:rsidRDefault="00DF213F" w:rsidP="00DF2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13F">
        <w:rPr>
          <w:rFonts w:ascii="Times New Roman" w:hAnsi="Times New Roman" w:cs="Times New Roman"/>
          <w:sz w:val="28"/>
          <w:szCs w:val="28"/>
        </w:rPr>
        <w:t>- Трудовой Кодекс Российской Федерации от 30.12.2001 г. № 197-ФЗ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F213F" w:rsidRPr="00DF213F" w:rsidRDefault="00DF213F" w:rsidP="00DF2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13F">
        <w:rPr>
          <w:rFonts w:ascii="Times New Roman" w:hAnsi="Times New Roman" w:cs="Times New Roman"/>
          <w:sz w:val="28"/>
          <w:szCs w:val="28"/>
        </w:rPr>
        <w:t>действующей редакции от 31.12.2014 г.)</w:t>
      </w:r>
    </w:p>
    <w:p w:rsidR="00DF213F" w:rsidRPr="00DF213F" w:rsidRDefault="00DF213F" w:rsidP="00DF2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3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от 23.07.2015 г. </w:t>
      </w:r>
      <w:r w:rsidRPr="00DF213F">
        <w:rPr>
          <w:rFonts w:ascii="Times New Roman" w:hAnsi="Times New Roman" w:cs="Times New Roman"/>
          <w:sz w:val="28"/>
          <w:szCs w:val="28"/>
        </w:rPr>
        <w:t>№ 749 «Об утверждении Положения о порядке замещения должностей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13F">
        <w:rPr>
          <w:rFonts w:ascii="Times New Roman" w:hAnsi="Times New Roman" w:cs="Times New Roman"/>
          <w:sz w:val="28"/>
          <w:szCs w:val="28"/>
        </w:rPr>
        <w:t>работников, относящихся к профессорско-преподавательскому составу»;</w:t>
      </w:r>
    </w:p>
    <w:p w:rsidR="00DF213F" w:rsidRDefault="00DF213F" w:rsidP="00DF2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3F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от 08.08.2013 г. № 678 «Об </w:t>
      </w:r>
      <w:r w:rsidRPr="00DF213F">
        <w:rPr>
          <w:rFonts w:ascii="Times New Roman" w:hAnsi="Times New Roman" w:cs="Times New Roman"/>
          <w:sz w:val="28"/>
          <w:szCs w:val="28"/>
        </w:rPr>
        <w:t>утверждении номенклатуры должностей педагогических работников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13F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деятельность, должностей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организаций»;</w:t>
      </w:r>
    </w:p>
    <w:p w:rsidR="00DF213F" w:rsidRPr="00DF213F" w:rsidRDefault="00DF213F" w:rsidP="00DF2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3F">
        <w:rPr>
          <w:rFonts w:ascii="Times New Roman" w:hAnsi="Times New Roman" w:cs="Times New Roman"/>
          <w:sz w:val="28"/>
          <w:szCs w:val="28"/>
        </w:rPr>
        <w:t>- «Единый квалификационный справ</w:t>
      </w:r>
      <w:r>
        <w:rPr>
          <w:rFonts w:ascii="Times New Roman" w:hAnsi="Times New Roman" w:cs="Times New Roman"/>
          <w:sz w:val="28"/>
          <w:szCs w:val="28"/>
        </w:rPr>
        <w:t xml:space="preserve">очник должностей руководителей, </w:t>
      </w:r>
      <w:r w:rsidRPr="00DF213F">
        <w:rPr>
          <w:rFonts w:ascii="Times New Roman" w:hAnsi="Times New Roman" w:cs="Times New Roman"/>
          <w:sz w:val="28"/>
          <w:szCs w:val="28"/>
        </w:rPr>
        <w:t>специалистов и служащих высшего профессионального и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13F">
        <w:rPr>
          <w:rFonts w:ascii="Times New Roman" w:hAnsi="Times New Roman" w:cs="Times New Roman"/>
          <w:sz w:val="28"/>
          <w:szCs w:val="28"/>
        </w:rPr>
        <w:t>(утверждены приказом Министерства здравоохранения и социального развития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13F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4D2B5D">
        <w:rPr>
          <w:rFonts w:ascii="Times New Roman" w:hAnsi="Times New Roman" w:cs="Times New Roman"/>
          <w:sz w:val="28"/>
          <w:szCs w:val="28"/>
        </w:rPr>
        <w:t>№ 1н от 11.01.2011 г.);</w:t>
      </w:r>
    </w:p>
    <w:p w:rsidR="00DF213F" w:rsidRPr="0059504F" w:rsidRDefault="00DF213F" w:rsidP="005950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213F">
        <w:rPr>
          <w:rFonts w:ascii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</w:rPr>
        <w:t>РГБУ ДПО</w:t>
      </w:r>
      <w:r w:rsidRPr="00DF213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Карачаево-Черкесский республиканский институт повышения квалификации</w:t>
      </w:r>
      <w:r w:rsidR="00720768">
        <w:rPr>
          <w:rFonts w:ascii="Times New Roman" w:hAnsi="Times New Roman" w:cs="Times New Roman"/>
          <w:sz w:val="28"/>
          <w:szCs w:val="28"/>
        </w:rPr>
        <w:t xml:space="preserve"> работников образования</w:t>
      </w:r>
      <w:r w:rsidRPr="00DF213F">
        <w:rPr>
          <w:rFonts w:ascii="Times New Roman" w:hAnsi="Times New Roman" w:cs="Times New Roman"/>
          <w:sz w:val="28"/>
          <w:szCs w:val="28"/>
        </w:rPr>
        <w:t>» (</w:t>
      </w:r>
      <w:r w:rsidR="0059504F" w:rsidRPr="0059504F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="0059504F" w:rsidRPr="0059504F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Министерства образования и науки Карачаево-Черкесской Республики</w:t>
      </w:r>
      <w:r w:rsidR="0059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04F" w:rsidRPr="0059504F">
        <w:rPr>
          <w:rFonts w:ascii="Times New Roman" w:hAnsi="Times New Roman" w:cs="Times New Roman"/>
          <w:sz w:val="28"/>
          <w:szCs w:val="28"/>
        </w:rPr>
        <w:t>от 12.05.2016 г.№434</w:t>
      </w:r>
      <w:r w:rsidRPr="00DF213F">
        <w:rPr>
          <w:rFonts w:ascii="Times New Roman" w:hAnsi="Times New Roman" w:cs="Times New Roman"/>
          <w:sz w:val="28"/>
          <w:szCs w:val="28"/>
        </w:rPr>
        <w:t>.).</w:t>
      </w:r>
    </w:p>
    <w:p w:rsidR="003128D6" w:rsidRPr="003128D6" w:rsidRDefault="003128D6" w:rsidP="0031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6">
        <w:rPr>
          <w:rFonts w:ascii="Times New Roman" w:hAnsi="Times New Roman" w:cs="Times New Roman"/>
          <w:sz w:val="28"/>
          <w:szCs w:val="28"/>
        </w:rPr>
        <w:t>1.</w:t>
      </w:r>
      <w:r w:rsidR="00951487">
        <w:rPr>
          <w:rFonts w:ascii="Times New Roman" w:hAnsi="Times New Roman" w:cs="Times New Roman"/>
          <w:sz w:val="28"/>
          <w:szCs w:val="28"/>
        </w:rPr>
        <w:t>3</w:t>
      </w:r>
      <w:r w:rsidRPr="003128D6">
        <w:rPr>
          <w:rFonts w:ascii="Times New Roman" w:hAnsi="Times New Roman" w:cs="Times New Roman"/>
          <w:sz w:val="28"/>
          <w:szCs w:val="28"/>
        </w:rPr>
        <w:t>. Настоящее Положение распространяется на следующие должности</w:t>
      </w:r>
    </w:p>
    <w:p w:rsidR="003128D6" w:rsidRPr="003128D6" w:rsidRDefault="003128D6" w:rsidP="0031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6">
        <w:rPr>
          <w:rFonts w:ascii="Times New Roman" w:hAnsi="Times New Roman" w:cs="Times New Roman"/>
          <w:sz w:val="28"/>
          <w:szCs w:val="28"/>
        </w:rPr>
        <w:t>педагогических работников, относящихся к профессорско-преподавательскому составу: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старший п</w:t>
      </w:r>
      <w:r>
        <w:rPr>
          <w:rFonts w:ascii="Times New Roman" w:hAnsi="Times New Roman" w:cs="Times New Roman"/>
          <w:sz w:val="28"/>
          <w:szCs w:val="28"/>
        </w:rPr>
        <w:t>реподаватель, доцент, профессор</w:t>
      </w:r>
      <w:r w:rsidRPr="003128D6">
        <w:rPr>
          <w:rFonts w:ascii="Times New Roman" w:hAnsi="Times New Roman" w:cs="Times New Roman"/>
          <w:sz w:val="28"/>
          <w:szCs w:val="28"/>
        </w:rPr>
        <w:t>.</w:t>
      </w:r>
    </w:p>
    <w:p w:rsidR="003128D6" w:rsidRPr="003128D6" w:rsidRDefault="003128D6" w:rsidP="0031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6">
        <w:rPr>
          <w:rFonts w:ascii="Times New Roman" w:hAnsi="Times New Roman" w:cs="Times New Roman"/>
          <w:sz w:val="28"/>
          <w:szCs w:val="28"/>
        </w:rPr>
        <w:t>Заключению трудового договора на замещение должности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работника, относящегося к профессорско-преподавательскому составу, а также переводу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такую должность предшествует избрание по конкурсу на замещение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должности.</w:t>
      </w:r>
    </w:p>
    <w:p w:rsidR="003128D6" w:rsidRPr="003128D6" w:rsidRDefault="003128D6" w:rsidP="0031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6">
        <w:rPr>
          <w:rFonts w:ascii="Times New Roman" w:hAnsi="Times New Roman" w:cs="Times New Roman"/>
          <w:sz w:val="28"/>
          <w:szCs w:val="28"/>
        </w:rPr>
        <w:t>Прохождение конкурса является обязательным для работника, претендующего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замещение должности ППС.</w:t>
      </w:r>
    </w:p>
    <w:p w:rsidR="003128D6" w:rsidRPr="003128D6" w:rsidRDefault="003128D6" w:rsidP="0031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8D6">
        <w:rPr>
          <w:rFonts w:ascii="Times New Roman" w:hAnsi="Times New Roman" w:cs="Times New Roman"/>
          <w:sz w:val="28"/>
          <w:szCs w:val="28"/>
        </w:rPr>
        <w:t>При окончании срока трудового договора педагогический работник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профессорско-преподавательского состава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3128D6">
        <w:rPr>
          <w:rFonts w:ascii="Times New Roman" w:hAnsi="Times New Roman" w:cs="Times New Roman"/>
          <w:sz w:val="28"/>
          <w:szCs w:val="28"/>
        </w:rPr>
        <w:t>, претендующий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 xml:space="preserve">продолжение работы в </w:t>
      </w:r>
      <w:r>
        <w:rPr>
          <w:rFonts w:ascii="Times New Roman" w:hAnsi="Times New Roman" w:cs="Times New Roman"/>
          <w:sz w:val="28"/>
          <w:szCs w:val="28"/>
        </w:rPr>
        <w:t>Институте</w:t>
      </w:r>
      <w:r w:rsidRPr="003128D6">
        <w:rPr>
          <w:rFonts w:ascii="Times New Roman" w:hAnsi="Times New Roman" w:cs="Times New Roman"/>
          <w:sz w:val="28"/>
          <w:szCs w:val="28"/>
        </w:rPr>
        <w:t xml:space="preserve"> в прежней должности или в вышестоящей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 xml:space="preserve">отношению к занимаемой им должности, должен пройти процедуру </w:t>
      </w:r>
      <w:proofErr w:type="spellStart"/>
      <w:r w:rsidRPr="003128D6">
        <w:rPr>
          <w:rFonts w:ascii="Times New Roman" w:hAnsi="Times New Roman" w:cs="Times New Roman"/>
          <w:sz w:val="28"/>
          <w:szCs w:val="28"/>
        </w:rPr>
        <w:t>конкурса_на</w:t>
      </w:r>
      <w:proofErr w:type="spellEnd"/>
      <w:r w:rsidRPr="003128D6">
        <w:rPr>
          <w:rFonts w:ascii="Times New Roman" w:hAnsi="Times New Roman" w:cs="Times New Roman"/>
          <w:sz w:val="28"/>
          <w:szCs w:val="28"/>
        </w:rPr>
        <w:t xml:space="preserve">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соответствующей должности в установленном порядке.</w:t>
      </w:r>
      <w:proofErr w:type="gramEnd"/>
    </w:p>
    <w:p w:rsidR="003128D6" w:rsidRPr="003128D6" w:rsidRDefault="003128D6" w:rsidP="0031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6">
        <w:rPr>
          <w:rFonts w:ascii="Times New Roman" w:hAnsi="Times New Roman" w:cs="Times New Roman"/>
          <w:sz w:val="28"/>
          <w:szCs w:val="28"/>
        </w:rPr>
        <w:t>1.</w:t>
      </w:r>
      <w:r w:rsidR="00951487">
        <w:rPr>
          <w:rFonts w:ascii="Times New Roman" w:hAnsi="Times New Roman" w:cs="Times New Roman"/>
          <w:sz w:val="28"/>
          <w:szCs w:val="28"/>
        </w:rPr>
        <w:t>4</w:t>
      </w:r>
      <w:r w:rsidRPr="003128D6">
        <w:rPr>
          <w:rFonts w:ascii="Times New Roman" w:hAnsi="Times New Roman" w:cs="Times New Roman"/>
          <w:sz w:val="28"/>
          <w:szCs w:val="28"/>
        </w:rPr>
        <w:t>. Настоящее Положение не распространяется на лиц, привлекаемых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преподавательской деятельности на условиях почасовой оплаты труда.</w:t>
      </w:r>
    </w:p>
    <w:p w:rsidR="003128D6" w:rsidRPr="003128D6" w:rsidRDefault="003128D6" w:rsidP="0031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6">
        <w:rPr>
          <w:rFonts w:ascii="Times New Roman" w:hAnsi="Times New Roman" w:cs="Times New Roman"/>
          <w:sz w:val="28"/>
          <w:szCs w:val="28"/>
        </w:rPr>
        <w:t>1.</w:t>
      </w:r>
      <w:r w:rsidR="00951487">
        <w:rPr>
          <w:rFonts w:ascii="Times New Roman" w:hAnsi="Times New Roman" w:cs="Times New Roman"/>
          <w:sz w:val="28"/>
          <w:szCs w:val="28"/>
        </w:rPr>
        <w:t>5</w:t>
      </w:r>
      <w:r w:rsidRPr="003128D6">
        <w:rPr>
          <w:rFonts w:ascii="Times New Roman" w:hAnsi="Times New Roman" w:cs="Times New Roman"/>
          <w:sz w:val="28"/>
          <w:szCs w:val="28"/>
        </w:rPr>
        <w:t>. Не проводится конкурс на замещение:</w:t>
      </w:r>
    </w:p>
    <w:p w:rsidR="003128D6" w:rsidRPr="003128D6" w:rsidRDefault="003128D6" w:rsidP="0031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должности </w:t>
      </w:r>
      <w:r w:rsidRPr="003128D6">
        <w:rPr>
          <w:rFonts w:ascii="Times New Roman" w:hAnsi="Times New Roman" w:cs="Times New Roman"/>
          <w:sz w:val="28"/>
          <w:szCs w:val="28"/>
        </w:rPr>
        <w:t>заведующего кафедрой;</w:t>
      </w:r>
    </w:p>
    <w:p w:rsidR="003128D6" w:rsidRPr="003128D6" w:rsidRDefault="003128D6" w:rsidP="0031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6">
        <w:rPr>
          <w:rFonts w:ascii="Times New Roman" w:hAnsi="Times New Roman" w:cs="Times New Roman"/>
          <w:sz w:val="28"/>
          <w:szCs w:val="28"/>
        </w:rPr>
        <w:t>- при переводе педагогического работника с его согласия в связи с реорганизацией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организации или ее структурного подразделения и (или) сокращением численности (штата)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на должность аналогичную или нижестоящую по отношению к занимаемой им должности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том же структурном подразделении или при переводе в другое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до окончания срока трудового договора.</w:t>
      </w:r>
    </w:p>
    <w:p w:rsidR="003128D6" w:rsidRPr="003128D6" w:rsidRDefault="003128D6" w:rsidP="0031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6">
        <w:rPr>
          <w:rFonts w:ascii="Times New Roman" w:hAnsi="Times New Roman" w:cs="Times New Roman"/>
          <w:sz w:val="28"/>
          <w:szCs w:val="28"/>
        </w:rPr>
        <w:t>1.</w:t>
      </w:r>
      <w:r w:rsidR="00951487">
        <w:rPr>
          <w:rFonts w:ascii="Times New Roman" w:hAnsi="Times New Roman" w:cs="Times New Roman"/>
          <w:sz w:val="28"/>
          <w:szCs w:val="28"/>
        </w:rPr>
        <w:t>6</w:t>
      </w:r>
      <w:r w:rsidRPr="003128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28D6">
        <w:rPr>
          <w:rFonts w:ascii="Times New Roman" w:hAnsi="Times New Roman" w:cs="Times New Roman"/>
          <w:sz w:val="28"/>
          <w:szCs w:val="28"/>
        </w:rPr>
        <w:t>В целях сохранения непрерывности учебного процесса допускается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 xml:space="preserve">трудового договора на замещение должности педагогического </w:t>
      </w:r>
      <w:r w:rsidRPr="003128D6">
        <w:rPr>
          <w:rFonts w:ascii="Times New Roman" w:hAnsi="Times New Roman" w:cs="Times New Roman"/>
          <w:sz w:val="28"/>
          <w:szCs w:val="28"/>
        </w:rPr>
        <w:lastRenderedPageBreak/>
        <w:t>работника без избрания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конкурсу на замещение соответствующей должности при приеме на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совместительству на срок не более одного года, а для замещения временно отсутствующего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работника, за которым в соответствии с законом сохраняется место работы, - до выхода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D6">
        <w:rPr>
          <w:rFonts w:ascii="Times New Roman" w:hAnsi="Times New Roman" w:cs="Times New Roman"/>
          <w:sz w:val="28"/>
          <w:szCs w:val="28"/>
        </w:rPr>
        <w:t>этого работника на работу.</w:t>
      </w:r>
      <w:proofErr w:type="gramEnd"/>
    </w:p>
    <w:p w:rsidR="00075BE5" w:rsidRPr="00075BE5" w:rsidRDefault="00075BE5" w:rsidP="00075B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E5">
        <w:rPr>
          <w:rFonts w:ascii="Times New Roman" w:hAnsi="Times New Roman" w:cs="Times New Roman"/>
          <w:b/>
          <w:sz w:val="28"/>
          <w:szCs w:val="28"/>
        </w:rPr>
        <w:t>2. ПОРЯДОК ОБЪЯВЛЕНИЯ КОНКУРСА</w:t>
      </w:r>
    </w:p>
    <w:p w:rsidR="00075BE5" w:rsidRPr="00075BE5" w:rsidRDefault="00075BE5" w:rsidP="005F5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E5">
        <w:rPr>
          <w:rFonts w:ascii="Times New Roman" w:hAnsi="Times New Roman" w:cs="Times New Roman"/>
          <w:sz w:val="28"/>
          <w:szCs w:val="28"/>
        </w:rPr>
        <w:t xml:space="preserve">2.1. Не позднее двух месяцев до окончания </w:t>
      </w:r>
      <w:r>
        <w:rPr>
          <w:rFonts w:ascii="Times New Roman" w:hAnsi="Times New Roman" w:cs="Times New Roman"/>
          <w:sz w:val="28"/>
          <w:szCs w:val="28"/>
        </w:rPr>
        <w:t>ср</w:t>
      </w:r>
      <w:r w:rsidR="00951487">
        <w:rPr>
          <w:rFonts w:ascii="Times New Roman" w:hAnsi="Times New Roman" w:cs="Times New Roman"/>
          <w:sz w:val="28"/>
          <w:szCs w:val="28"/>
        </w:rPr>
        <w:t xml:space="preserve">ока трудового договора </w:t>
      </w:r>
      <w:r>
        <w:rPr>
          <w:rFonts w:ascii="Times New Roman" w:hAnsi="Times New Roman" w:cs="Times New Roman"/>
          <w:sz w:val="28"/>
          <w:szCs w:val="28"/>
        </w:rPr>
        <w:t>ректор</w:t>
      </w:r>
      <w:r w:rsidRPr="00075BE5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>
        <w:rPr>
          <w:rFonts w:ascii="Times New Roman" w:hAnsi="Times New Roman" w:cs="Times New Roman"/>
          <w:sz w:val="28"/>
          <w:szCs w:val="28"/>
        </w:rPr>
        <w:t>специалиста отдела кадров</w:t>
      </w:r>
      <w:r w:rsidRPr="00075BE5">
        <w:rPr>
          <w:rFonts w:ascii="Times New Roman" w:hAnsi="Times New Roman" w:cs="Times New Roman"/>
          <w:sz w:val="28"/>
          <w:szCs w:val="28"/>
        </w:rPr>
        <w:t xml:space="preserve"> объявляет фамилии и должности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075BE5">
        <w:rPr>
          <w:rFonts w:ascii="Times New Roman" w:hAnsi="Times New Roman" w:cs="Times New Roman"/>
          <w:sz w:val="28"/>
          <w:szCs w:val="28"/>
        </w:rPr>
        <w:t>работников, у которых истекает срок трудового договора. Форма</w:t>
      </w:r>
      <w:r w:rsidR="005F5161">
        <w:rPr>
          <w:rFonts w:ascii="Times New Roman" w:hAnsi="Times New Roman" w:cs="Times New Roman"/>
          <w:sz w:val="28"/>
          <w:szCs w:val="28"/>
        </w:rPr>
        <w:t xml:space="preserve"> </w:t>
      </w:r>
      <w:r w:rsidRPr="00075BE5">
        <w:rPr>
          <w:rFonts w:ascii="Times New Roman" w:hAnsi="Times New Roman" w:cs="Times New Roman"/>
          <w:sz w:val="28"/>
          <w:szCs w:val="28"/>
        </w:rPr>
        <w:t xml:space="preserve">служебной записки представлена в </w:t>
      </w:r>
      <w:r w:rsidRPr="001C5970">
        <w:rPr>
          <w:rFonts w:ascii="Times New Roman" w:hAnsi="Times New Roman" w:cs="Times New Roman"/>
          <w:b/>
          <w:sz w:val="28"/>
          <w:szCs w:val="28"/>
        </w:rPr>
        <w:t xml:space="preserve">приложении </w:t>
      </w:r>
      <w:r w:rsidR="004652D0" w:rsidRPr="001C5970">
        <w:rPr>
          <w:rFonts w:ascii="Times New Roman" w:hAnsi="Times New Roman" w:cs="Times New Roman"/>
          <w:b/>
          <w:sz w:val="28"/>
          <w:szCs w:val="28"/>
        </w:rPr>
        <w:t>1</w:t>
      </w:r>
      <w:r w:rsidRPr="00075BE5">
        <w:rPr>
          <w:rFonts w:ascii="Times New Roman" w:hAnsi="Times New Roman" w:cs="Times New Roman"/>
          <w:sz w:val="28"/>
          <w:szCs w:val="28"/>
        </w:rPr>
        <w:t>.</w:t>
      </w:r>
    </w:p>
    <w:p w:rsidR="00075BE5" w:rsidRPr="00075BE5" w:rsidRDefault="00075BE5" w:rsidP="00C06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E5">
        <w:rPr>
          <w:rFonts w:ascii="Times New Roman" w:hAnsi="Times New Roman" w:cs="Times New Roman"/>
          <w:sz w:val="28"/>
          <w:szCs w:val="28"/>
        </w:rPr>
        <w:t xml:space="preserve">Данная информация размещается на официальном сайте </w:t>
      </w:r>
      <w:r w:rsidR="004652D0">
        <w:rPr>
          <w:rFonts w:ascii="Times New Roman" w:hAnsi="Times New Roman" w:cs="Times New Roman"/>
          <w:sz w:val="28"/>
          <w:szCs w:val="28"/>
        </w:rPr>
        <w:t>Института</w:t>
      </w:r>
      <w:r w:rsidR="00A05FAC">
        <w:rPr>
          <w:rFonts w:ascii="Times New Roman" w:hAnsi="Times New Roman" w:cs="Times New Roman"/>
          <w:sz w:val="28"/>
          <w:szCs w:val="28"/>
        </w:rPr>
        <w:t>.</w:t>
      </w:r>
    </w:p>
    <w:p w:rsidR="00075BE5" w:rsidRPr="00075BE5" w:rsidRDefault="00075BE5" w:rsidP="00C06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E5">
        <w:rPr>
          <w:rFonts w:ascii="Times New Roman" w:hAnsi="Times New Roman" w:cs="Times New Roman"/>
          <w:sz w:val="28"/>
          <w:szCs w:val="28"/>
        </w:rPr>
        <w:t>2.</w:t>
      </w:r>
      <w:r w:rsidR="00C06A14">
        <w:rPr>
          <w:rFonts w:ascii="Times New Roman" w:hAnsi="Times New Roman" w:cs="Times New Roman"/>
          <w:sz w:val="28"/>
          <w:szCs w:val="28"/>
        </w:rPr>
        <w:t>2</w:t>
      </w:r>
      <w:r w:rsidRPr="00075BE5">
        <w:rPr>
          <w:rFonts w:ascii="Times New Roman" w:hAnsi="Times New Roman" w:cs="Times New Roman"/>
          <w:sz w:val="28"/>
          <w:szCs w:val="28"/>
        </w:rPr>
        <w:t>. При наличии вакантных должностей пед</w:t>
      </w:r>
      <w:r w:rsidR="00C06A14">
        <w:rPr>
          <w:rFonts w:ascii="Times New Roman" w:hAnsi="Times New Roman" w:cs="Times New Roman"/>
          <w:sz w:val="28"/>
          <w:szCs w:val="28"/>
        </w:rPr>
        <w:t xml:space="preserve">агогических работников ректором </w:t>
      </w:r>
      <w:r w:rsidRPr="00075BE5">
        <w:rPr>
          <w:rFonts w:ascii="Times New Roman" w:hAnsi="Times New Roman" w:cs="Times New Roman"/>
          <w:sz w:val="28"/>
          <w:szCs w:val="28"/>
        </w:rPr>
        <w:t>в установленном по</w:t>
      </w:r>
      <w:r w:rsidR="00C06A14">
        <w:rPr>
          <w:rFonts w:ascii="Times New Roman" w:hAnsi="Times New Roman" w:cs="Times New Roman"/>
          <w:sz w:val="28"/>
          <w:szCs w:val="28"/>
        </w:rPr>
        <w:t xml:space="preserve">рядке объявляется конкурс на их </w:t>
      </w:r>
      <w:r w:rsidRPr="00075BE5">
        <w:rPr>
          <w:rFonts w:ascii="Times New Roman" w:hAnsi="Times New Roman" w:cs="Times New Roman"/>
          <w:sz w:val="28"/>
          <w:szCs w:val="28"/>
        </w:rPr>
        <w:t>замещение.</w:t>
      </w:r>
    </w:p>
    <w:p w:rsidR="00075BE5" w:rsidRPr="00075BE5" w:rsidRDefault="00075BE5" w:rsidP="00A05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E5">
        <w:rPr>
          <w:rFonts w:ascii="Times New Roman" w:hAnsi="Times New Roman" w:cs="Times New Roman"/>
          <w:sz w:val="28"/>
          <w:szCs w:val="28"/>
        </w:rPr>
        <w:t>2.</w:t>
      </w:r>
      <w:r w:rsidR="00A05FAC">
        <w:rPr>
          <w:rFonts w:ascii="Times New Roman" w:hAnsi="Times New Roman" w:cs="Times New Roman"/>
          <w:sz w:val="28"/>
          <w:szCs w:val="28"/>
        </w:rPr>
        <w:t>3</w:t>
      </w:r>
      <w:r w:rsidRPr="00075BE5">
        <w:rPr>
          <w:rFonts w:ascii="Times New Roman" w:hAnsi="Times New Roman" w:cs="Times New Roman"/>
          <w:sz w:val="28"/>
          <w:szCs w:val="28"/>
        </w:rPr>
        <w:t xml:space="preserve">. Конкурс объявляется ректором </w:t>
      </w:r>
      <w:r w:rsidR="00A05FAC">
        <w:rPr>
          <w:rFonts w:ascii="Times New Roman" w:hAnsi="Times New Roman" w:cs="Times New Roman"/>
          <w:sz w:val="28"/>
          <w:szCs w:val="28"/>
        </w:rPr>
        <w:t xml:space="preserve">на </w:t>
      </w:r>
      <w:r w:rsidRPr="00075BE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05FAC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075BE5">
        <w:rPr>
          <w:rFonts w:ascii="Times New Roman" w:hAnsi="Times New Roman" w:cs="Times New Roman"/>
          <w:sz w:val="28"/>
          <w:szCs w:val="28"/>
        </w:rPr>
        <w:t>не менее чем за два месяца до</w:t>
      </w:r>
      <w:r w:rsidR="00A05FAC">
        <w:rPr>
          <w:rFonts w:ascii="Times New Roman" w:hAnsi="Times New Roman" w:cs="Times New Roman"/>
          <w:sz w:val="28"/>
          <w:szCs w:val="28"/>
        </w:rPr>
        <w:t xml:space="preserve"> </w:t>
      </w:r>
      <w:r w:rsidRPr="00075BE5">
        <w:rPr>
          <w:rFonts w:ascii="Times New Roman" w:hAnsi="Times New Roman" w:cs="Times New Roman"/>
          <w:sz w:val="28"/>
          <w:szCs w:val="28"/>
        </w:rPr>
        <w:t>даты его проведения.</w:t>
      </w:r>
    </w:p>
    <w:p w:rsidR="00075BE5" w:rsidRPr="00075BE5" w:rsidRDefault="00075BE5" w:rsidP="00075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E5">
        <w:rPr>
          <w:rFonts w:ascii="Times New Roman" w:hAnsi="Times New Roman" w:cs="Times New Roman"/>
          <w:sz w:val="28"/>
          <w:szCs w:val="28"/>
        </w:rPr>
        <w:t>Конкурс может быть объявлен как на полную, так и на имеющуюся часть ставки.</w:t>
      </w:r>
    </w:p>
    <w:p w:rsidR="00AB40BD" w:rsidRDefault="00075BE5" w:rsidP="00951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E5">
        <w:rPr>
          <w:rFonts w:ascii="Times New Roman" w:hAnsi="Times New Roman" w:cs="Times New Roman"/>
          <w:sz w:val="28"/>
          <w:szCs w:val="28"/>
        </w:rPr>
        <w:t>2.</w:t>
      </w:r>
      <w:r w:rsidR="00A05FAC">
        <w:rPr>
          <w:rFonts w:ascii="Times New Roman" w:hAnsi="Times New Roman" w:cs="Times New Roman"/>
          <w:sz w:val="28"/>
          <w:szCs w:val="28"/>
        </w:rPr>
        <w:t>4</w:t>
      </w:r>
      <w:r w:rsidRPr="00075BE5">
        <w:rPr>
          <w:rFonts w:ascii="Times New Roman" w:hAnsi="Times New Roman" w:cs="Times New Roman"/>
          <w:sz w:val="28"/>
          <w:szCs w:val="28"/>
        </w:rPr>
        <w:t xml:space="preserve">. Объявление о проведении конкурса размещается на сайте </w:t>
      </w:r>
      <w:r w:rsidR="003E649A">
        <w:rPr>
          <w:rFonts w:ascii="Times New Roman" w:hAnsi="Times New Roman" w:cs="Times New Roman"/>
          <w:sz w:val="28"/>
          <w:szCs w:val="28"/>
        </w:rPr>
        <w:t>Института</w:t>
      </w:r>
      <w:r w:rsidR="00951487">
        <w:rPr>
          <w:rFonts w:ascii="Times New Roman" w:hAnsi="Times New Roman" w:cs="Times New Roman"/>
          <w:sz w:val="28"/>
          <w:szCs w:val="28"/>
        </w:rPr>
        <w:t>. На сайте Института</w:t>
      </w:r>
      <w:r w:rsidRPr="00075BE5">
        <w:rPr>
          <w:rFonts w:ascii="Times New Roman" w:hAnsi="Times New Roman" w:cs="Times New Roman"/>
          <w:sz w:val="28"/>
          <w:szCs w:val="28"/>
        </w:rPr>
        <w:t xml:space="preserve"> также размещается настоящее Положение и «Положение о порядке замещения</w:t>
      </w:r>
      <w:r w:rsidR="00951487">
        <w:rPr>
          <w:rFonts w:ascii="Times New Roman" w:hAnsi="Times New Roman" w:cs="Times New Roman"/>
          <w:sz w:val="28"/>
          <w:szCs w:val="28"/>
        </w:rPr>
        <w:t xml:space="preserve"> </w:t>
      </w:r>
      <w:r w:rsidRPr="00075BE5">
        <w:rPr>
          <w:rFonts w:ascii="Times New Roman" w:hAnsi="Times New Roman" w:cs="Times New Roman"/>
          <w:sz w:val="28"/>
          <w:szCs w:val="28"/>
        </w:rPr>
        <w:t>должностей научно-педагогических работников, относящихся к профессорско-педагогическому составу»</w:t>
      </w:r>
      <w:r w:rsidR="00951487">
        <w:rPr>
          <w:rFonts w:ascii="Times New Roman" w:hAnsi="Times New Roman" w:cs="Times New Roman"/>
          <w:sz w:val="28"/>
          <w:szCs w:val="28"/>
        </w:rPr>
        <w:t xml:space="preserve">, </w:t>
      </w:r>
      <w:r w:rsidRPr="00075BE5">
        <w:rPr>
          <w:rFonts w:ascii="Times New Roman" w:hAnsi="Times New Roman" w:cs="Times New Roman"/>
          <w:sz w:val="28"/>
          <w:szCs w:val="28"/>
        </w:rPr>
        <w:t>утвержденное приказом Министерства образования и науки</w:t>
      </w:r>
      <w:r w:rsidR="00951487">
        <w:rPr>
          <w:rFonts w:ascii="Times New Roman" w:hAnsi="Times New Roman" w:cs="Times New Roman"/>
          <w:sz w:val="28"/>
          <w:szCs w:val="28"/>
        </w:rPr>
        <w:t xml:space="preserve"> </w:t>
      </w:r>
      <w:r w:rsidRPr="00075BE5">
        <w:rPr>
          <w:rFonts w:ascii="Times New Roman" w:hAnsi="Times New Roman" w:cs="Times New Roman"/>
          <w:sz w:val="28"/>
          <w:szCs w:val="28"/>
        </w:rPr>
        <w:t>Российской Федерации от 23.07.2015 № 749.</w:t>
      </w:r>
    </w:p>
    <w:p w:rsidR="002D36FB" w:rsidRPr="002D36FB" w:rsidRDefault="002D36FB" w:rsidP="002D3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B">
        <w:rPr>
          <w:rFonts w:ascii="Times New Roman" w:hAnsi="Times New Roman" w:cs="Times New Roman"/>
          <w:sz w:val="28"/>
          <w:szCs w:val="28"/>
        </w:rPr>
        <w:t xml:space="preserve">В объявлении о проведении конкурса на сайте </w:t>
      </w:r>
      <w:r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2D36FB">
        <w:rPr>
          <w:rFonts w:ascii="Times New Roman" w:hAnsi="Times New Roman" w:cs="Times New Roman"/>
          <w:sz w:val="28"/>
          <w:szCs w:val="28"/>
        </w:rPr>
        <w:t>указывается:</w:t>
      </w:r>
    </w:p>
    <w:p w:rsidR="002D36FB" w:rsidRPr="002D36FB" w:rsidRDefault="002D36FB" w:rsidP="002D3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B">
        <w:rPr>
          <w:rFonts w:ascii="Times New Roman" w:hAnsi="Times New Roman" w:cs="Times New Roman"/>
          <w:sz w:val="28"/>
          <w:szCs w:val="28"/>
        </w:rPr>
        <w:t>- перечень должностей педагогических р</w:t>
      </w:r>
      <w:r>
        <w:rPr>
          <w:rFonts w:ascii="Times New Roman" w:hAnsi="Times New Roman" w:cs="Times New Roman"/>
          <w:sz w:val="28"/>
          <w:szCs w:val="28"/>
        </w:rPr>
        <w:t xml:space="preserve">аботников, на замещение которых </w:t>
      </w:r>
      <w:r w:rsidRPr="002D36FB">
        <w:rPr>
          <w:rFonts w:ascii="Times New Roman" w:hAnsi="Times New Roman" w:cs="Times New Roman"/>
          <w:sz w:val="28"/>
          <w:szCs w:val="28"/>
        </w:rPr>
        <w:t>объявляется конкурс;</w:t>
      </w:r>
    </w:p>
    <w:p w:rsidR="002D36FB" w:rsidRPr="002D36FB" w:rsidRDefault="002D36FB" w:rsidP="002D3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B">
        <w:rPr>
          <w:rFonts w:ascii="Times New Roman" w:hAnsi="Times New Roman" w:cs="Times New Roman"/>
          <w:sz w:val="28"/>
          <w:szCs w:val="28"/>
        </w:rPr>
        <w:t>- квалификационные требования по должностям педагогических работников;</w:t>
      </w:r>
    </w:p>
    <w:p w:rsidR="002D36FB" w:rsidRPr="002D36FB" w:rsidRDefault="002D36FB" w:rsidP="002D3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B">
        <w:rPr>
          <w:rFonts w:ascii="Times New Roman" w:hAnsi="Times New Roman" w:cs="Times New Roman"/>
          <w:sz w:val="28"/>
          <w:szCs w:val="28"/>
        </w:rPr>
        <w:t>- место (адрес) и окончательная дата завершения приема заявлений 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6FB">
        <w:rPr>
          <w:rFonts w:ascii="Times New Roman" w:hAnsi="Times New Roman" w:cs="Times New Roman"/>
          <w:sz w:val="28"/>
          <w:szCs w:val="28"/>
        </w:rPr>
        <w:t xml:space="preserve">конкурсе (по истечении 1 месяца </w:t>
      </w:r>
      <w:proofErr w:type="gramStart"/>
      <w:r w:rsidRPr="002D36FB">
        <w:rPr>
          <w:rFonts w:ascii="Times New Roman" w:hAnsi="Times New Roman" w:cs="Times New Roman"/>
          <w:sz w:val="28"/>
          <w:szCs w:val="28"/>
        </w:rPr>
        <w:t>с даты объявления</w:t>
      </w:r>
      <w:proofErr w:type="gramEnd"/>
      <w:r w:rsidRPr="002D36FB">
        <w:rPr>
          <w:rFonts w:ascii="Times New Roman" w:hAnsi="Times New Roman" w:cs="Times New Roman"/>
          <w:sz w:val="28"/>
          <w:szCs w:val="28"/>
        </w:rPr>
        <w:t xml:space="preserve"> конкурса);</w:t>
      </w:r>
    </w:p>
    <w:p w:rsidR="002D36FB" w:rsidRPr="002D36FB" w:rsidRDefault="002D36FB" w:rsidP="002D3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B">
        <w:rPr>
          <w:rFonts w:ascii="Times New Roman" w:hAnsi="Times New Roman" w:cs="Times New Roman"/>
          <w:sz w:val="28"/>
          <w:szCs w:val="28"/>
        </w:rPr>
        <w:lastRenderedPageBreak/>
        <w:t>- место и дата проведения конкурса.</w:t>
      </w:r>
    </w:p>
    <w:p w:rsidR="002D36FB" w:rsidRPr="002D36FB" w:rsidRDefault="002D36FB" w:rsidP="002D3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36FB">
        <w:rPr>
          <w:rFonts w:ascii="Times New Roman" w:hAnsi="Times New Roman" w:cs="Times New Roman"/>
          <w:sz w:val="28"/>
          <w:szCs w:val="28"/>
        </w:rPr>
        <w:t xml:space="preserve">. Объявление о проведении конкурса со ссылкой на сайт </w:t>
      </w:r>
      <w:r>
        <w:rPr>
          <w:rFonts w:ascii="Times New Roman" w:hAnsi="Times New Roman" w:cs="Times New Roman"/>
          <w:sz w:val="28"/>
          <w:szCs w:val="28"/>
        </w:rPr>
        <w:t>Института</w:t>
      </w:r>
    </w:p>
    <w:p w:rsidR="002D36FB" w:rsidRPr="002D36FB" w:rsidRDefault="002D36FB" w:rsidP="002D3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6FB">
        <w:rPr>
          <w:rFonts w:ascii="Times New Roman" w:hAnsi="Times New Roman" w:cs="Times New Roman"/>
          <w:sz w:val="28"/>
          <w:szCs w:val="28"/>
        </w:rPr>
        <w:t xml:space="preserve">также размещается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2D36FB">
        <w:rPr>
          <w:rFonts w:ascii="Times New Roman" w:hAnsi="Times New Roman" w:cs="Times New Roman"/>
          <w:sz w:val="28"/>
          <w:szCs w:val="28"/>
        </w:rPr>
        <w:t>.</w:t>
      </w:r>
    </w:p>
    <w:p w:rsidR="002D36FB" w:rsidRPr="002D36FB" w:rsidRDefault="002D36FB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36FB">
        <w:rPr>
          <w:rFonts w:ascii="Times New Roman" w:hAnsi="Times New Roman" w:cs="Times New Roman"/>
          <w:sz w:val="28"/>
          <w:szCs w:val="28"/>
        </w:rPr>
        <w:t>. Ответственным за прием заявлений от прете</w:t>
      </w:r>
      <w:r>
        <w:rPr>
          <w:rFonts w:ascii="Times New Roman" w:hAnsi="Times New Roman" w:cs="Times New Roman"/>
          <w:sz w:val="28"/>
          <w:szCs w:val="28"/>
        </w:rPr>
        <w:t xml:space="preserve">ндентов на замещение должностей </w:t>
      </w:r>
      <w:r w:rsidRPr="002D36FB">
        <w:rPr>
          <w:rFonts w:ascii="Times New Roman" w:hAnsi="Times New Roman" w:cs="Times New Roman"/>
          <w:sz w:val="28"/>
          <w:szCs w:val="28"/>
        </w:rPr>
        <w:t>педагогических работников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36F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Института, в обязанности которого входит </w:t>
      </w:r>
      <w:r w:rsidRPr="002D36FB">
        <w:rPr>
          <w:rFonts w:ascii="Times New Roman" w:hAnsi="Times New Roman" w:cs="Times New Roman"/>
          <w:sz w:val="28"/>
          <w:szCs w:val="28"/>
        </w:rPr>
        <w:t>проверка комплектн</w:t>
      </w:r>
      <w:r w:rsidR="00694CFC">
        <w:rPr>
          <w:rFonts w:ascii="Times New Roman" w:hAnsi="Times New Roman" w:cs="Times New Roman"/>
          <w:sz w:val="28"/>
          <w:szCs w:val="28"/>
        </w:rPr>
        <w:t xml:space="preserve">ости представляемых документов, </w:t>
      </w:r>
      <w:r w:rsidRPr="002D36FB">
        <w:rPr>
          <w:rFonts w:ascii="Times New Roman" w:hAnsi="Times New Roman" w:cs="Times New Roman"/>
          <w:sz w:val="28"/>
          <w:szCs w:val="28"/>
        </w:rPr>
        <w:t>правильного их заполнения, соответствия претендента квалификационным требованиям по</w:t>
      </w:r>
      <w:r w:rsidR="00694CFC">
        <w:rPr>
          <w:rFonts w:ascii="Times New Roman" w:hAnsi="Times New Roman" w:cs="Times New Roman"/>
          <w:sz w:val="28"/>
          <w:szCs w:val="28"/>
        </w:rPr>
        <w:t xml:space="preserve"> </w:t>
      </w:r>
      <w:r w:rsidRPr="002D36FB">
        <w:rPr>
          <w:rFonts w:ascii="Times New Roman" w:hAnsi="Times New Roman" w:cs="Times New Roman"/>
          <w:sz w:val="28"/>
          <w:szCs w:val="28"/>
        </w:rPr>
        <w:t xml:space="preserve">соответствующей должности </w:t>
      </w:r>
      <w:r w:rsidRPr="001C5970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8A3646" w:rsidRPr="001C5970">
        <w:rPr>
          <w:rFonts w:ascii="Times New Roman" w:hAnsi="Times New Roman" w:cs="Times New Roman"/>
          <w:b/>
          <w:sz w:val="28"/>
          <w:szCs w:val="28"/>
        </w:rPr>
        <w:t>2</w:t>
      </w:r>
      <w:r w:rsidRPr="001C5970">
        <w:rPr>
          <w:rFonts w:ascii="Times New Roman" w:hAnsi="Times New Roman" w:cs="Times New Roman"/>
          <w:b/>
          <w:sz w:val="28"/>
          <w:szCs w:val="28"/>
        </w:rPr>
        <w:t>),</w:t>
      </w:r>
      <w:r w:rsidRPr="002D36FB">
        <w:rPr>
          <w:rFonts w:ascii="Times New Roman" w:hAnsi="Times New Roman" w:cs="Times New Roman"/>
          <w:sz w:val="28"/>
          <w:szCs w:val="28"/>
        </w:rPr>
        <w:t xml:space="preserve"> предоставление справочной информации</w:t>
      </w:r>
      <w:r w:rsidR="005D7B04">
        <w:rPr>
          <w:rFonts w:ascii="Times New Roman" w:hAnsi="Times New Roman" w:cs="Times New Roman"/>
          <w:sz w:val="28"/>
          <w:szCs w:val="28"/>
        </w:rPr>
        <w:t xml:space="preserve"> </w:t>
      </w:r>
      <w:r w:rsidRPr="002D36FB">
        <w:rPr>
          <w:rFonts w:ascii="Times New Roman" w:hAnsi="Times New Roman" w:cs="Times New Roman"/>
          <w:sz w:val="28"/>
          <w:szCs w:val="28"/>
        </w:rPr>
        <w:t>прете</w:t>
      </w:r>
      <w:r w:rsidR="005D7B04">
        <w:rPr>
          <w:rFonts w:ascii="Times New Roman" w:hAnsi="Times New Roman" w:cs="Times New Roman"/>
          <w:sz w:val="28"/>
          <w:szCs w:val="28"/>
        </w:rPr>
        <w:t>ндентам о замещаемой должности</w:t>
      </w:r>
      <w:r w:rsidRPr="002D36FB">
        <w:rPr>
          <w:rFonts w:ascii="Times New Roman" w:hAnsi="Times New Roman" w:cs="Times New Roman"/>
          <w:sz w:val="28"/>
          <w:szCs w:val="28"/>
        </w:rPr>
        <w:t>, а также</w:t>
      </w:r>
      <w:r w:rsidR="005D7B04">
        <w:rPr>
          <w:rFonts w:ascii="Times New Roman" w:hAnsi="Times New Roman" w:cs="Times New Roman"/>
          <w:sz w:val="28"/>
          <w:szCs w:val="28"/>
        </w:rPr>
        <w:t xml:space="preserve"> </w:t>
      </w:r>
      <w:r w:rsidRPr="002D36FB">
        <w:rPr>
          <w:rFonts w:ascii="Times New Roman" w:hAnsi="Times New Roman" w:cs="Times New Roman"/>
          <w:sz w:val="28"/>
          <w:szCs w:val="28"/>
        </w:rPr>
        <w:t>о процедуре проведения конкурса.</w:t>
      </w:r>
    </w:p>
    <w:p w:rsidR="002D36FB" w:rsidRPr="002E09D6" w:rsidRDefault="002D36FB" w:rsidP="002E09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D6">
        <w:rPr>
          <w:rFonts w:ascii="Times New Roman" w:hAnsi="Times New Roman" w:cs="Times New Roman"/>
          <w:b/>
          <w:sz w:val="28"/>
          <w:szCs w:val="28"/>
        </w:rPr>
        <w:t>3. ПОДГОТОВКА И УСЛОВИЯ ПОДАЧИ КОНКУРСНЫХ ДОКУМЕНТОВ</w:t>
      </w:r>
    </w:p>
    <w:p w:rsidR="002D36FB" w:rsidRPr="002D36FB" w:rsidRDefault="002D36FB" w:rsidP="002E0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B">
        <w:rPr>
          <w:rFonts w:ascii="Times New Roman" w:hAnsi="Times New Roman" w:cs="Times New Roman"/>
          <w:sz w:val="28"/>
          <w:szCs w:val="28"/>
        </w:rPr>
        <w:t>3.1. Срок подачи заявления и других докуме</w:t>
      </w:r>
      <w:r w:rsidR="002E09D6">
        <w:rPr>
          <w:rFonts w:ascii="Times New Roman" w:hAnsi="Times New Roman" w:cs="Times New Roman"/>
          <w:sz w:val="28"/>
          <w:szCs w:val="28"/>
        </w:rPr>
        <w:t xml:space="preserve">нтов, необходимых для участия в </w:t>
      </w:r>
      <w:r w:rsidRPr="002D36FB">
        <w:rPr>
          <w:rFonts w:ascii="Times New Roman" w:hAnsi="Times New Roman" w:cs="Times New Roman"/>
          <w:sz w:val="28"/>
          <w:szCs w:val="28"/>
        </w:rPr>
        <w:t xml:space="preserve">конкурсе - 1 месяц </w:t>
      </w:r>
      <w:proofErr w:type="gramStart"/>
      <w:r w:rsidRPr="002D36FB">
        <w:rPr>
          <w:rFonts w:ascii="Times New Roman" w:hAnsi="Times New Roman" w:cs="Times New Roman"/>
          <w:sz w:val="28"/>
          <w:szCs w:val="28"/>
        </w:rPr>
        <w:t>с даты объявления</w:t>
      </w:r>
      <w:proofErr w:type="gramEnd"/>
      <w:r w:rsidRPr="002D36FB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2D36FB" w:rsidRPr="002D36FB" w:rsidRDefault="002D36FB" w:rsidP="002D3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B">
        <w:rPr>
          <w:rFonts w:ascii="Times New Roman" w:hAnsi="Times New Roman" w:cs="Times New Roman"/>
          <w:sz w:val="28"/>
          <w:szCs w:val="28"/>
        </w:rPr>
        <w:t>3.2. Если на конкурс не подано ни одного заявления, он признается несостоявшимся.</w:t>
      </w:r>
    </w:p>
    <w:p w:rsidR="002D36FB" w:rsidRPr="002D36FB" w:rsidRDefault="002D36FB" w:rsidP="002D3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B">
        <w:rPr>
          <w:rFonts w:ascii="Times New Roman" w:hAnsi="Times New Roman" w:cs="Times New Roman"/>
          <w:sz w:val="28"/>
          <w:szCs w:val="28"/>
        </w:rPr>
        <w:t>3.3. Претендент на должность педагогического работника представляет:</w:t>
      </w:r>
    </w:p>
    <w:p w:rsidR="002D36FB" w:rsidRDefault="002D36FB" w:rsidP="002D3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B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Pr="001C5970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2E09D6" w:rsidRPr="001C5970">
        <w:rPr>
          <w:rFonts w:ascii="Times New Roman" w:hAnsi="Times New Roman" w:cs="Times New Roman"/>
          <w:b/>
          <w:sz w:val="28"/>
          <w:szCs w:val="28"/>
        </w:rPr>
        <w:t>3</w:t>
      </w:r>
      <w:r w:rsidRPr="001C5970">
        <w:rPr>
          <w:rFonts w:ascii="Times New Roman" w:hAnsi="Times New Roman" w:cs="Times New Roman"/>
          <w:b/>
          <w:sz w:val="28"/>
          <w:szCs w:val="28"/>
        </w:rPr>
        <w:t>)</w:t>
      </w:r>
      <w:r w:rsidRPr="002D36FB">
        <w:rPr>
          <w:rFonts w:ascii="Times New Roman" w:hAnsi="Times New Roman" w:cs="Times New Roman"/>
          <w:sz w:val="28"/>
          <w:szCs w:val="28"/>
        </w:rPr>
        <w:t>;</w:t>
      </w:r>
    </w:p>
    <w:p w:rsidR="00A47DFC" w:rsidRPr="00A47DFC" w:rsidRDefault="00A47DFC" w:rsidP="00A47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DFC">
        <w:rPr>
          <w:rFonts w:ascii="Times New Roman" w:hAnsi="Times New Roman" w:cs="Times New Roman"/>
          <w:sz w:val="28"/>
          <w:szCs w:val="28"/>
        </w:rPr>
        <w:t>б) копию паспорта или иного документа, удостоверяющего личность</w:t>
      </w:r>
    </w:p>
    <w:p w:rsidR="00A47DFC" w:rsidRPr="00A47DFC" w:rsidRDefault="00A47DFC" w:rsidP="001A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DFC">
        <w:rPr>
          <w:rFonts w:ascii="Times New Roman" w:hAnsi="Times New Roman" w:cs="Times New Roman"/>
          <w:sz w:val="28"/>
          <w:szCs w:val="28"/>
        </w:rPr>
        <w:t>(</w:t>
      </w:r>
      <w:r w:rsidR="001A5212">
        <w:rPr>
          <w:rFonts w:ascii="Times New Roman" w:hAnsi="Times New Roman" w:cs="Times New Roman"/>
          <w:sz w:val="28"/>
          <w:szCs w:val="28"/>
        </w:rPr>
        <w:t xml:space="preserve">для претендента, не </w:t>
      </w:r>
      <w:r w:rsidRPr="00A47DFC">
        <w:rPr>
          <w:rFonts w:ascii="Times New Roman" w:hAnsi="Times New Roman" w:cs="Times New Roman"/>
          <w:sz w:val="28"/>
          <w:szCs w:val="28"/>
        </w:rPr>
        <w:t>работающ</w:t>
      </w:r>
      <w:r w:rsidR="001A5212">
        <w:rPr>
          <w:rFonts w:ascii="Times New Roman" w:hAnsi="Times New Roman" w:cs="Times New Roman"/>
          <w:sz w:val="28"/>
          <w:szCs w:val="28"/>
        </w:rPr>
        <w:t>его в</w:t>
      </w:r>
      <w:r w:rsidRPr="00A47DFC">
        <w:rPr>
          <w:rFonts w:ascii="Times New Roman" w:hAnsi="Times New Roman" w:cs="Times New Roman"/>
          <w:sz w:val="28"/>
          <w:szCs w:val="28"/>
        </w:rPr>
        <w:t xml:space="preserve"> </w:t>
      </w:r>
      <w:r w:rsidR="001A5212">
        <w:rPr>
          <w:rFonts w:ascii="Times New Roman" w:hAnsi="Times New Roman" w:cs="Times New Roman"/>
          <w:sz w:val="28"/>
          <w:szCs w:val="28"/>
        </w:rPr>
        <w:t>Институте</w:t>
      </w:r>
      <w:r w:rsidRPr="00A47DFC">
        <w:rPr>
          <w:rFonts w:ascii="Times New Roman" w:hAnsi="Times New Roman" w:cs="Times New Roman"/>
          <w:sz w:val="28"/>
          <w:szCs w:val="28"/>
        </w:rPr>
        <w:t>);</w:t>
      </w:r>
    </w:p>
    <w:p w:rsidR="00A47DFC" w:rsidRPr="00F94BE0" w:rsidRDefault="00A47DFC" w:rsidP="001A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DFC">
        <w:rPr>
          <w:rFonts w:ascii="Times New Roman" w:hAnsi="Times New Roman" w:cs="Times New Roman"/>
          <w:sz w:val="28"/>
          <w:szCs w:val="28"/>
        </w:rPr>
        <w:t>в) копии документов о высшем образовании,</w:t>
      </w:r>
      <w:r w:rsidR="001A5212">
        <w:rPr>
          <w:rFonts w:ascii="Times New Roman" w:hAnsi="Times New Roman" w:cs="Times New Roman"/>
          <w:sz w:val="28"/>
          <w:szCs w:val="28"/>
        </w:rPr>
        <w:t xml:space="preserve"> документов о присвоении ученой </w:t>
      </w:r>
      <w:r w:rsidRPr="00A47DFC">
        <w:rPr>
          <w:rFonts w:ascii="Times New Roman" w:hAnsi="Times New Roman" w:cs="Times New Roman"/>
          <w:sz w:val="28"/>
          <w:szCs w:val="28"/>
        </w:rPr>
        <w:t>степени, ученого звания</w:t>
      </w:r>
      <w:r w:rsidR="00866BE9">
        <w:rPr>
          <w:rFonts w:ascii="Times New Roman" w:hAnsi="Times New Roman" w:cs="Times New Roman"/>
          <w:sz w:val="28"/>
          <w:szCs w:val="28"/>
        </w:rPr>
        <w:t xml:space="preserve"> (для претендентов, не </w:t>
      </w:r>
      <w:proofErr w:type="gramStart"/>
      <w:r w:rsidR="00866BE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866BE9">
        <w:rPr>
          <w:rFonts w:ascii="Times New Roman" w:hAnsi="Times New Roman" w:cs="Times New Roman"/>
          <w:sz w:val="28"/>
          <w:szCs w:val="28"/>
        </w:rPr>
        <w:t xml:space="preserve"> а Институте, копии документов</w:t>
      </w:r>
      <w:r w:rsidR="00866BE9" w:rsidRPr="00F94BE0">
        <w:rPr>
          <w:rFonts w:ascii="Times New Roman" w:hAnsi="Times New Roman" w:cs="Times New Roman"/>
          <w:sz w:val="28"/>
          <w:szCs w:val="28"/>
        </w:rPr>
        <w:t xml:space="preserve">, </w:t>
      </w:r>
      <w:r w:rsidRPr="00F94BE0">
        <w:rPr>
          <w:rFonts w:ascii="Times New Roman" w:hAnsi="Times New Roman" w:cs="Times New Roman"/>
          <w:sz w:val="28"/>
          <w:szCs w:val="28"/>
        </w:rPr>
        <w:t>заверенные нотариально или к</w:t>
      </w:r>
      <w:r w:rsidR="00F151A6" w:rsidRPr="00F94BE0">
        <w:rPr>
          <w:rFonts w:ascii="Times New Roman" w:hAnsi="Times New Roman" w:cs="Times New Roman"/>
          <w:sz w:val="28"/>
          <w:szCs w:val="28"/>
        </w:rPr>
        <w:t>адровой службой по месту работы</w:t>
      </w:r>
      <w:r w:rsidR="00866BE9" w:rsidRPr="00F94BE0">
        <w:rPr>
          <w:rFonts w:ascii="Times New Roman" w:hAnsi="Times New Roman" w:cs="Times New Roman"/>
          <w:sz w:val="28"/>
          <w:szCs w:val="28"/>
        </w:rPr>
        <w:t>);</w:t>
      </w:r>
    </w:p>
    <w:p w:rsidR="00A47DFC" w:rsidRPr="00F94BE0" w:rsidRDefault="00A47DFC" w:rsidP="001A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E0">
        <w:rPr>
          <w:rFonts w:ascii="Times New Roman" w:hAnsi="Times New Roman" w:cs="Times New Roman"/>
          <w:sz w:val="28"/>
          <w:szCs w:val="28"/>
        </w:rPr>
        <w:t>г) копию трудовой книжки, подтверждаю</w:t>
      </w:r>
      <w:r w:rsidR="001A5212" w:rsidRPr="00F94BE0">
        <w:rPr>
          <w:rFonts w:ascii="Times New Roman" w:hAnsi="Times New Roman" w:cs="Times New Roman"/>
          <w:sz w:val="28"/>
          <w:szCs w:val="28"/>
        </w:rPr>
        <w:t xml:space="preserve">щую научно-педагогический стаж, </w:t>
      </w:r>
      <w:r w:rsidRPr="00F94BE0">
        <w:rPr>
          <w:rFonts w:ascii="Times New Roman" w:hAnsi="Times New Roman" w:cs="Times New Roman"/>
          <w:sz w:val="28"/>
          <w:szCs w:val="28"/>
        </w:rPr>
        <w:t>заверенную нотариально или кадровой службой по месту работы или иные</w:t>
      </w:r>
      <w:r w:rsidR="001A5212" w:rsidRPr="00F94BE0">
        <w:rPr>
          <w:rFonts w:ascii="Times New Roman" w:hAnsi="Times New Roman" w:cs="Times New Roman"/>
          <w:sz w:val="28"/>
          <w:szCs w:val="28"/>
        </w:rPr>
        <w:t xml:space="preserve"> </w:t>
      </w:r>
      <w:r w:rsidRPr="00F94BE0">
        <w:rPr>
          <w:rFonts w:ascii="Times New Roman" w:hAnsi="Times New Roman" w:cs="Times New Roman"/>
          <w:sz w:val="28"/>
          <w:szCs w:val="28"/>
        </w:rPr>
        <w:t>документы, подтверждающие научно-педагогический стаж гражданина (для претендентов,</w:t>
      </w:r>
      <w:r w:rsidR="001A5212" w:rsidRPr="00F94BE0">
        <w:rPr>
          <w:rFonts w:ascii="Times New Roman" w:hAnsi="Times New Roman" w:cs="Times New Roman"/>
          <w:sz w:val="28"/>
          <w:szCs w:val="28"/>
        </w:rPr>
        <w:t xml:space="preserve"> </w:t>
      </w:r>
      <w:r w:rsidRPr="00F94BE0">
        <w:rPr>
          <w:rFonts w:ascii="Times New Roman" w:hAnsi="Times New Roman" w:cs="Times New Roman"/>
          <w:sz w:val="28"/>
          <w:szCs w:val="28"/>
        </w:rPr>
        <w:t xml:space="preserve">не работающих в </w:t>
      </w:r>
      <w:r w:rsidR="001A5212" w:rsidRPr="00F94BE0">
        <w:rPr>
          <w:rFonts w:ascii="Times New Roman" w:hAnsi="Times New Roman" w:cs="Times New Roman"/>
          <w:sz w:val="28"/>
          <w:szCs w:val="28"/>
        </w:rPr>
        <w:t>Институте</w:t>
      </w:r>
      <w:r w:rsidRPr="00F94BE0">
        <w:rPr>
          <w:rFonts w:ascii="Times New Roman" w:hAnsi="Times New Roman" w:cs="Times New Roman"/>
          <w:sz w:val="28"/>
          <w:szCs w:val="28"/>
        </w:rPr>
        <w:t>);</w:t>
      </w:r>
    </w:p>
    <w:p w:rsidR="00A47DFC" w:rsidRPr="001C5970" w:rsidRDefault="00A47DFC" w:rsidP="003F2F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DFC">
        <w:rPr>
          <w:rFonts w:ascii="Times New Roman" w:hAnsi="Times New Roman" w:cs="Times New Roman"/>
          <w:sz w:val="28"/>
          <w:szCs w:val="28"/>
        </w:rPr>
        <w:lastRenderedPageBreak/>
        <w:t>д) список опубликованных и приравненных</w:t>
      </w:r>
      <w:r w:rsidR="003F2F76">
        <w:rPr>
          <w:rFonts w:ascii="Times New Roman" w:hAnsi="Times New Roman" w:cs="Times New Roman"/>
          <w:sz w:val="28"/>
          <w:szCs w:val="28"/>
        </w:rPr>
        <w:t xml:space="preserve"> к ним научных и учебных трудов </w:t>
      </w:r>
      <w:r w:rsidRPr="001C5970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3F2F76" w:rsidRPr="001C5970">
        <w:rPr>
          <w:rFonts w:ascii="Times New Roman" w:hAnsi="Times New Roman" w:cs="Times New Roman"/>
          <w:b/>
          <w:sz w:val="28"/>
          <w:szCs w:val="28"/>
        </w:rPr>
        <w:t>4</w:t>
      </w:r>
      <w:r w:rsidRPr="001C5970">
        <w:rPr>
          <w:rFonts w:ascii="Times New Roman" w:hAnsi="Times New Roman" w:cs="Times New Roman"/>
          <w:b/>
          <w:sz w:val="28"/>
          <w:szCs w:val="28"/>
        </w:rPr>
        <w:t>);</w:t>
      </w:r>
    </w:p>
    <w:p w:rsidR="00A47DFC" w:rsidRPr="00A47DFC" w:rsidRDefault="00A47DFC" w:rsidP="00F15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DFC">
        <w:rPr>
          <w:rFonts w:ascii="Times New Roman" w:hAnsi="Times New Roman" w:cs="Times New Roman"/>
          <w:sz w:val="28"/>
          <w:szCs w:val="28"/>
        </w:rPr>
        <w:t>е) справку о наличии (отсутствии) судимости и (или) факта уголовного преследования</w:t>
      </w:r>
      <w:r w:rsidR="00F151A6">
        <w:rPr>
          <w:rFonts w:ascii="Times New Roman" w:hAnsi="Times New Roman" w:cs="Times New Roman"/>
          <w:sz w:val="28"/>
          <w:szCs w:val="28"/>
        </w:rPr>
        <w:t xml:space="preserve"> </w:t>
      </w:r>
      <w:r w:rsidRPr="00A47DFC">
        <w:rPr>
          <w:rFonts w:ascii="Times New Roman" w:hAnsi="Times New Roman" w:cs="Times New Roman"/>
          <w:sz w:val="28"/>
          <w:szCs w:val="28"/>
        </w:rPr>
        <w:t>либо о прекращении уголовного преследования по реабилитирующим основаниям,</w:t>
      </w:r>
      <w:r w:rsidR="00F151A6">
        <w:rPr>
          <w:rFonts w:ascii="Times New Roman" w:hAnsi="Times New Roman" w:cs="Times New Roman"/>
          <w:sz w:val="28"/>
          <w:szCs w:val="28"/>
        </w:rPr>
        <w:t xml:space="preserve"> </w:t>
      </w:r>
      <w:r w:rsidRPr="00A47DFC">
        <w:rPr>
          <w:rFonts w:ascii="Times New Roman" w:hAnsi="Times New Roman" w:cs="Times New Roman"/>
          <w:sz w:val="28"/>
          <w:szCs w:val="28"/>
        </w:rPr>
        <w:t>выданную в порядке и по форме, которые устанавливаются федеральным органом</w:t>
      </w:r>
      <w:r w:rsidR="00F151A6">
        <w:rPr>
          <w:rFonts w:ascii="Times New Roman" w:hAnsi="Times New Roman" w:cs="Times New Roman"/>
          <w:sz w:val="28"/>
          <w:szCs w:val="28"/>
        </w:rPr>
        <w:t xml:space="preserve"> </w:t>
      </w:r>
      <w:r w:rsidRPr="00A47DFC">
        <w:rPr>
          <w:rFonts w:ascii="Times New Roman" w:hAnsi="Times New Roman" w:cs="Times New Roman"/>
          <w:sz w:val="28"/>
          <w:szCs w:val="28"/>
        </w:rPr>
        <w:t>исполнительной власти, осуществляющим функции по выработке и реализации</w:t>
      </w:r>
      <w:r w:rsidR="00F151A6">
        <w:rPr>
          <w:rFonts w:ascii="Times New Roman" w:hAnsi="Times New Roman" w:cs="Times New Roman"/>
          <w:sz w:val="28"/>
          <w:szCs w:val="28"/>
        </w:rPr>
        <w:t xml:space="preserve"> </w:t>
      </w:r>
      <w:r w:rsidRPr="00A47DFC">
        <w:rPr>
          <w:rFonts w:ascii="Times New Roman" w:hAnsi="Times New Roman" w:cs="Times New Roman"/>
          <w:sz w:val="28"/>
          <w:szCs w:val="28"/>
        </w:rPr>
        <w:t>государственной политики и нормативно-правовому регулированию в сфере внутренних дел;</w:t>
      </w:r>
    </w:p>
    <w:p w:rsidR="00A47DFC" w:rsidRPr="00A47DFC" w:rsidRDefault="00F151A6" w:rsidP="00A47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47DFC" w:rsidRPr="00A47DFC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(в случае, если претендент не работает</w:t>
      </w:r>
      <w:r>
        <w:rPr>
          <w:rFonts w:ascii="Times New Roman" w:hAnsi="Times New Roman" w:cs="Times New Roman"/>
          <w:sz w:val="28"/>
          <w:szCs w:val="28"/>
        </w:rPr>
        <w:t xml:space="preserve"> в Институте).</w:t>
      </w:r>
    </w:p>
    <w:p w:rsidR="00A47DFC" w:rsidRPr="00A47DFC" w:rsidRDefault="00F151A6" w:rsidP="00F15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7DFC" w:rsidRPr="00A47DFC">
        <w:rPr>
          <w:rFonts w:ascii="Times New Roman" w:hAnsi="Times New Roman" w:cs="Times New Roman"/>
          <w:sz w:val="28"/>
          <w:szCs w:val="28"/>
        </w:rPr>
        <w:t>) иные документы, подтверждающие соответствие квалификационным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FC" w:rsidRPr="00A47DFC">
        <w:rPr>
          <w:rFonts w:ascii="Times New Roman" w:hAnsi="Times New Roman" w:cs="Times New Roman"/>
          <w:sz w:val="28"/>
          <w:szCs w:val="28"/>
        </w:rPr>
        <w:t>(по желанию претендента).</w:t>
      </w:r>
    </w:p>
    <w:p w:rsidR="00A47DFC" w:rsidRPr="00A47DFC" w:rsidRDefault="00A47DFC" w:rsidP="00F15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DFC">
        <w:rPr>
          <w:rFonts w:ascii="Times New Roman" w:hAnsi="Times New Roman" w:cs="Times New Roman"/>
          <w:sz w:val="28"/>
          <w:szCs w:val="28"/>
        </w:rPr>
        <w:t xml:space="preserve">3.4. Работники </w:t>
      </w:r>
      <w:r w:rsidR="00F151A6">
        <w:rPr>
          <w:rFonts w:ascii="Times New Roman" w:hAnsi="Times New Roman" w:cs="Times New Roman"/>
          <w:sz w:val="28"/>
          <w:szCs w:val="28"/>
        </w:rPr>
        <w:t>Института</w:t>
      </w:r>
      <w:r w:rsidRPr="00A47DFC">
        <w:rPr>
          <w:rFonts w:ascii="Times New Roman" w:hAnsi="Times New Roman" w:cs="Times New Roman"/>
          <w:sz w:val="28"/>
          <w:szCs w:val="28"/>
        </w:rPr>
        <w:t xml:space="preserve"> участвуют в конкурсе на общих основаниях с другими претендентами.</w:t>
      </w:r>
    </w:p>
    <w:p w:rsidR="00A47DFC" w:rsidRDefault="00A47DFC" w:rsidP="00F15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DFC">
        <w:rPr>
          <w:rFonts w:ascii="Times New Roman" w:hAnsi="Times New Roman" w:cs="Times New Roman"/>
          <w:sz w:val="28"/>
          <w:szCs w:val="28"/>
        </w:rPr>
        <w:t>3.5. Претендент имеет право ознакомиться с настоящим Положением,</w:t>
      </w:r>
      <w:r w:rsidR="00F151A6">
        <w:rPr>
          <w:rFonts w:ascii="Times New Roman" w:hAnsi="Times New Roman" w:cs="Times New Roman"/>
          <w:sz w:val="28"/>
          <w:szCs w:val="28"/>
        </w:rPr>
        <w:t xml:space="preserve"> </w:t>
      </w:r>
      <w:r w:rsidRPr="00A47DFC">
        <w:rPr>
          <w:rFonts w:ascii="Times New Roman" w:hAnsi="Times New Roman" w:cs="Times New Roman"/>
          <w:sz w:val="28"/>
          <w:szCs w:val="28"/>
        </w:rPr>
        <w:t>квалификационными требованиями по соответствующей должности, условиями трудового</w:t>
      </w:r>
      <w:r w:rsidR="00F151A6">
        <w:rPr>
          <w:rFonts w:ascii="Times New Roman" w:hAnsi="Times New Roman" w:cs="Times New Roman"/>
          <w:sz w:val="28"/>
          <w:szCs w:val="28"/>
        </w:rPr>
        <w:t xml:space="preserve"> </w:t>
      </w:r>
      <w:r w:rsidRPr="00A47DFC">
        <w:rPr>
          <w:rFonts w:ascii="Times New Roman" w:hAnsi="Times New Roman" w:cs="Times New Roman"/>
          <w:sz w:val="28"/>
          <w:szCs w:val="28"/>
        </w:rPr>
        <w:t>договора, коллективным договором и присутствовать на заседаниях ученого совета при</w:t>
      </w:r>
      <w:r w:rsidR="00F151A6">
        <w:rPr>
          <w:rFonts w:ascii="Times New Roman" w:hAnsi="Times New Roman" w:cs="Times New Roman"/>
          <w:sz w:val="28"/>
          <w:szCs w:val="28"/>
        </w:rPr>
        <w:t xml:space="preserve"> </w:t>
      </w:r>
      <w:r w:rsidRPr="00A47DFC">
        <w:rPr>
          <w:rFonts w:ascii="Times New Roman" w:hAnsi="Times New Roman" w:cs="Times New Roman"/>
          <w:sz w:val="28"/>
          <w:szCs w:val="28"/>
        </w:rPr>
        <w:t>рассмотрении его кандидатуры.</w:t>
      </w:r>
    </w:p>
    <w:p w:rsidR="00140CD7" w:rsidRPr="00140CD7" w:rsidRDefault="00A47DFC" w:rsidP="00140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DFC">
        <w:rPr>
          <w:rFonts w:ascii="Times New Roman" w:hAnsi="Times New Roman" w:cs="Times New Roman"/>
          <w:sz w:val="28"/>
          <w:szCs w:val="28"/>
        </w:rPr>
        <w:t xml:space="preserve">3.6. Заявление, соответствующее установленной форме, и документы, указанные в п.3.3. настоящего Положения, подаются </w:t>
      </w:r>
      <w:r w:rsidR="00F151A6">
        <w:rPr>
          <w:rFonts w:ascii="Times New Roman" w:hAnsi="Times New Roman" w:cs="Times New Roman"/>
          <w:sz w:val="28"/>
          <w:szCs w:val="28"/>
        </w:rPr>
        <w:t>ученому сек</w:t>
      </w:r>
      <w:r w:rsidR="00140CD7">
        <w:rPr>
          <w:rFonts w:ascii="Times New Roman" w:hAnsi="Times New Roman" w:cs="Times New Roman"/>
          <w:sz w:val="28"/>
          <w:szCs w:val="28"/>
        </w:rPr>
        <w:t xml:space="preserve">ретарю ученого совета Института </w:t>
      </w:r>
      <w:r w:rsidR="00140CD7" w:rsidRPr="00140CD7">
        <w:rPr>
          <w:rFonts w:ascii="Times New Roman" w:hAnsi="Times New Roman" w:cs="Times New Roman"/>
          <w:sz w:val="28"/>
          <w:szCs w:val="28"/>
        </w:rPr>
        <w:t>не позд</w:t>
      </w:r>
      <w:r w:rsidR="00140CD7">
        <w:rPr>
          <w:rFonts w:ascii="Times New Roman" w:hAnsi="Times New Roman" w:cs="Times New Roman"/>
          <w:sz w:val="28"/>
          <w:szCs w:val="28"/>
        </w:rPr>
        <w:t xml:space="preserve">нее двух рабочих дней с момента </w:t>
      </w:r>
      <w:r w:rsidR="00140CD7" w:rsidRPr="00140CD7">
        <w:rPr>
          <w:rFonts w:ascii="Times New Roman" w:hAnsi="Times New Roman" w:cs="Times New Roman"/>
          <w:sz w:val="28"/>
          <w:szCs w:val="28"/>
        </w:rPr>
        <w:t>истечения срока подачи документов</w:t>
      </w:r>
      <w:r w:rsidR="00140CD7">
        <w:rPr>
          <w:rFonts w:ascii="Times New Roman" w:hAnsi="Times New Roman" w:cs="Times New Roman"/>
          <w:sz w:val="28"/>
          <w:szCs w:val="28"/>
        </w:rPr>
        <w:t xml:space="preserve"> с целью подготовки к </w:t>
      </w:r>
      <w:r w:rsidR="00140CD7" w:rsidRPr="00140CD7">
        <w:rPr>
          <w:rFonts w:ascii="Times New Roman" w:hAnsi="Times New Roman" w:cs="Times New Roman"/>
          <w:sz w:val="28"/>
          <w:szCs w:val="28"/>
        </w:rPr>
        <w:t>проведению процедуры конкурса.</w:t>
      </w:r>
    </w:p>
    <w:p w:rsidR="00140CD7" w:rsidRPr="00140CD7" w:rsidRDefault="00140CD7" w:rsidP="00140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D7">
        <w:rPr>
          <w:rFonts w:ascii="Times New Roman" w:hAnsi="Times New Roman" w:cs="Times New Roman"/>
          <w:sz w:val="28"/>
          <w:szCs w:val="28"/>
        </w:rPr>
        <w:t>3.</w:t>
      </w:r>
      <w:r w:rsidR="0088745C">
        <w:rPr>
          <w:rFonts w:ascii="Times New Roman" w:hAnsi="Times New Roman" w:cs="Times New Roman"/>
          <w:sz w:val="28"/>
          <w:szCs w:val="28"/>
        </w:rPr>
        <w:t>7</w:t>
      </w:r>
      <w:r w:rsidRPr="00140CD7">
        <w:rPr>
          <w:rFonts w:ascii="Times New Roman" w:hAnsi="Times New Roman" w:cs="Times New Roman"/>
          <w:sz w:val="28"/>
          <w:szCs w:val="28"/>
        </w:rPr>
        <w:t>. Претендент не допускается к конкурсу в случае:</w:t>
      </w:r>
    </w:p>
    <w:p w:rsidR="00140CD7" w:rsidRPr="00140CD7" w:rsidRDefault="00140CD7" w:rsidP="00887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D7">
        <w:rPr>
          <w:rFonts w:ascii="Times New Roman" w:hAnsi="Times New Roman" w:cs="Times New Roman"/>
          <w:sz w:val="28"/>
          <w:szCs w:val="28"/>
        </w:rPr>
        <w:t>- несоответствия представленных документо</w:t>
      </w:r>
      <w:r w:rsidR="0088745C">
        <w:rPr>
          <w:rFonts w:ascii="Times New Roman" w:hAnsi="Times New Roman" w:cs="Times New Roman"/>
          <w:sz w:val="28"/>
          <w:szCs w:val="28"/>
        </w:rPr>
        <w:t xml:space="preserve">в требованиям, предъявляемым по </w:t>
      </w:r>
      <w:r w:rsidRPr="00140CD7">
        <w:rPr>
          <w:rFonts w:ascii="Times New Roman" w:hAnsi="Times New Roman" w:cs="Times New Roman"/>
          <w:sz w:val="28"/>
          <w:szCs w:val="28"/>
        </w:rPr>
        <w:t>соответствующей должности;</w:t>
      </w:r>
    </w:p>
    <w:p w:rsidR="00140CD7" w:rsidRPr="00140CD7" w:rsidRDefault="00140CD7" w:rsidP="00140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D7">
        <w:rPr>
          <w:rFonts w:ascii="Times New Roman" w:hAnsi="Times New Roman" w:cs="Times New Roman"/>
          <w:sz w:val="28"/>
          <w:szCs w:val="28"/>
        </w:rPr>
        <w:t>- непредставления установленных документов;</w:t>
      </w:r>
    </w:p>
    <w:p w:rsidR="00140CD7" w:rsidRPr="00140CD7" w:rsidRDefault="00140CD7" w:rsidP="00140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D7">
        <w:rPr>
          <w:rFonts w:ascii="Times New Roman" w:hAnsi="Times New Roman" w:cs="Times New Roman"/>
          <w:sz w:val="28"/>
          <w:szCs w:val="28"/>
        </w:rPr>
        <w:t>- нарушения установленных сроков подачи заявления.</w:t>
      </w:r>
    </w:p>
    <w:p w:rsidR="00140CD7" w:rsidRPr="00140CD7" w:rsidRDefault="00140CD7" w:rsidP="00887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D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8745C">
        <w:rPr>
          <w:rFonts w:ascii="Times New Roman" w:hAnsi="Times New Roman" w:cs="Times New Roman"/>
          <w:sz w:val="28"/>
          <w:szCs w:val="28"/>
        </w:rPr>
        <w:t>8</w:t>
      </w:r>
      <w:r w:rsidRPr="00140CD7">
        <w:rPr>
          <w:rFonts w:ascii="Times New Roman" w:hAnsi="Times New Roman" w:cs="Times New Roman"/>
          <w:sz w:val="28"/>
          <w:szCs w:val="28"/>
        </w:rPr>
        <w:t>. Допуск к участию в конкурсе на должн</w:t>
      </w:r>
      <w:r w:rsidR="0088745C">
        <w:rPr>
          <w:rFonts w:ascii="Times New Roman" w:hAnsi="Times New Roman" w:cs="Times New Roman"/>
          <w:sz w:val="28"/>
          <w:szCs w:val="28"/>
        </w:rPr>
        <w:t xml:space="preserve">ости </w:t>
      </w:r>
      <w:proofErr w:type="gramStart"/>
      <w:r w:rsidR="0088745C">
        <w:rPr>
          <w:rFonts w:ascii="Times New Roman" w:hAnsi="Times New Roman" w:cs="Times New Roman"/>
          <w:sz w:val="28"/>
          <w:szCs w:val="28"/>
        </w:rPr>
        <w:t xml:space="preserve">педагогических работников, </w:t>
      </w:r>
      <w:r w:rsidRPr="00140CD7">
        <w:rPr>
          <w:rFonts w:ascii="Times New Roman" w:hAnsi="Times New Roman" w:cs="Times New Roman"/>
          <w:sz w:val="28"/>
          <w:szCs w:val="28"/>
        </w:rPr>
        <w:t>относящихся к ППС осуществляет</w:t>
      </w:r>
      <w:proofErr w:type="gramEnd"/>
      <w:r w:rsidRPr="00140CD7">
        <w:rPr>
          <w:rFonts w:ascii="Times New Roman" w:hAnsi="Times New Roman" w:cs="Times New Roman"/>
          <w:sz w:val="28"/>
          <w:szCs w:val="28"/>
        </w:rPr>
        <w:t xml:space="preserve"> рек</w:t>
      </w:r>
      <w:r w:rsidR="0088745C">
        <w:rPr>
          <w:rFonts w:ascii="Times New Roman" w:hAnsi="Times New Roman" w:cs="Times New Roman"/>
          <w:sz w:val="28"/>
          <w:szCs w:val="28"/>
        </w:rPr>
        <w:t>тор (уполномоченный проректор).</w:t>
      </w:r>
    </w:p>
    <w:p w:rsidR="00140CD7" w:rsidRDefault="00140CD7" w:rsidP="00284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D7">
        <w:rPr>
          <w:rFonts w:ascii="Times New Roman" w:hAnsi="Times New Roman" w:cs="Times New Roman"/>
          <w:sz w:val="28"/>
          <w:szCs w:val="28"/>
        </w:rPr>
        <w:t>3.</w:t>
      </w:r>
      <w:r w:rsidR="00281297">
        <w:rPr>
          <w:rFonts w:ascii="Times New Roman" w:hAnsi="Times New Roman" w:cs="Times New Roman"/>
          <w:sz w:val="28"/>
          <w:szCs w:val="28"/>
        </w:rPr>
        <w:t>9</w:t>
      </w:r>
      <w:r w:rsidRPr="00140CD7">
        <w:rPr>
          <w:rFonts w:ascii="Times New Roman" w:hAnsi="Times New Roman" w:cs="Times New Roman"/>
          <w:sz w:val="28"/>
          <w:szCs w:val="28"/>
        </w:rPr>
        <w:t xml:space="preserve">. Порядок конкурса на замещение </w:t>
      </w:r>
      <w:r w:rsidR="00892557">
        <w:rPr>
          <w:rFonts w:ascii="Times New Roman" w:hAnsi="Times New Roman" w:cs="Times New Roman"/>
          <w:sz w:val="28"/>
          <w:szCs w:val="28"/>
        </w:rPr>
        <w:t xml:space="preserve">должностей ППС включает в себя </w:t>
      </w:r>
      <w:r w:rsidRPr="00140CD7">
        <w:rPr>
          <w:rFonts w:ascii="Times New Roman" w:hAnsi="Times New Roman" w:cs="Times New Roman"/>
          <w:sz w:val="28"/>
          <w:szCs w:val="28"/>
        </w:rPr>
        <w:t>для должностей педагогических работнико</w:t>
      </w:r>
      <w:r w:rsidR="002847A5">
        <w:rPr>
          <w:rFonts w:ascii="Times New Roman" w:hAnsi="Times New Roman" w:cs="Times New Roman"/>
          <w:sz w:val="28"/>
          <w:szCs w:val="28"/>
        </w:rPr>
        <w:t>в, отнесенных к ППС (</w:t>
      </w:r>
      <w:r w:rsidRPr="00140CD7">
        <w:rPr>
          <w:rFonts w:ascii="Times New Roman" w:hAnsi="Times New Roman" w:cs="Times New Roman"/>
          <w:sz w:val="28"/>
          <w:szCs w:val="28"/>
        </w:rPr>
        <w:t>старший преподаватель, доцент</w:t>
      </w:r>
      <w:r w:rsidR="00281297">
        <w:rPr>
          <w:rFonts w:ascii="Times New Roman" w:hAnsi="Times New Roman" w:cs="Times New Roman"/>
          <w:sz w:val="28"/>
          <w:szCs w:val="28"/>
        </w:rPr>
        <w:t>, профессор</w:t>
      </w:r>
      <w:r w:rsidR="002847A5">
        <w:rPr>
          <w:rFonts w:ascii="Times New Roman" w:hAnsi="Times New Roman" w:cs="Times New Roman"/>
          <w:sz w:val="28"/>
          <w:szCs w:val="28"/>
        </w:rPr>
        <w:t xml:space="preserve">) </w:t>
      </w:r>
      <w:r w:rsidRPr="00140CD7">
        <w:rPr>
          <w:rFonts w:ascii="Times New Roman" w:hAnsi="Times New Roman" w:cs="Times New Roman"/>
          <w:sz w:val="28"/>
          <w:szCs w:val="28"/>
        </w:rPr>
        <w:t>рассмотрение ка</w:t>
      </w:r>
      <w:r w:rsidR="002847A5">
        <w:rPr>
          <w:rFonts w:ascii="Times New Roman" w:hAnsi="Times New Roman" w:cs="Times New Roman"/>
          <w:sz w:val="28"/>
          <w:szCs w:val="28"/>
        </w:rPr>
        <w:t xml:space="preserve">ндидатуры на заседании кафедры и </w:t>
      </w:r>
      <w:r w:rsidRPr="00140CD7">
        <w:rPr>
          <w:rFonts w:ascii="Times New Roman" w:hAnsi="Times New Roman" w:cs="Times New Roman"/>
          <w:sz w:val="28"/>
          <w:szCs w:val="28"/>
        </w:rPr>
        <w:t>принятие реше</w:t>
      </w:r>
      <w:r w:rsidR="00281297">
        <w:rPr>
          <w:rFonts w:ascii="Times New Roman" w:hAnsi="Times New Roman" w:cs="Times New Roman"/>
          <w:sz w:val="28"/>
          <w:szCs w:val="28"/>
        </w:rPr>
        <w:t>ния по конкурсу ученым советом Института.</w:t>
      </w:r>
    </w:p>
    <w:p w:rsidR="00281297" w:rsidRPr="00281297" w:rsidRDefault="00281297" w:rsidP="002812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97">
        <w:rPr>
          <w:rFonts w:ascii="Times New Roman" w:hAnsi="Times New Roman" w:cs="Times New Roman"/>
          <w:b/>
          <w:sz w:val="28"/>
          <w:szCs w:val="28"/>
        </w:rPr>
        <w:t>4. ПОРЯДОК ПРОХОЖДЕНИЯ КОНКУРСНЫХ ДОКУМЕНТОВ НА КАФЕДРЕ</w:t>
      </w:r>
    </w:p>
    <w:p w:rsidR="00281297" w:rsidRPr="00281297" w:rsidRDefault="00281297" w:rsidP="00281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97">
        <w:rPr>
          <w:rFonts w:ascii="Times New Roman" w:hAnsi="Times New Roman" w:cs="Times New Roman"/>
          <w:sz w:val="28"/>
          <w:szCs w:val="28"/>
        </w:rPr>
        <w:t>4.1. В течение пяти календарных дней со дня оконч</w:t>
      </w:r>
      <w:r>
        <w:rPr>
          <w:rFonts w:ascii="Times New Roman" w:hAnsi="Times New Roman" w:cs="Times New Roman"/>
          <w:sz w:val="28"/>
          <w:szCs w:val="28"/>
        </w:rPr>
        <w:t xml:space="preserve">ания срока подачи претендентами </w:t>
      </w:r>
      <w:r w:rsidRPr="00281297">
        <w:rPr>
          <w:rFonts w:ascii="Times New Roman" w:hAnsi="Times New Roman" w:cs="Times New Roman"/>
          <w:sz w:val="28"/>
          <w:szCs w:val="28"/>
        </w:rPr>
        <w:t xml:space="preserve">документов, заведующий кафедрой получает у ученого секретаря </w:t>
      </w:r>
      <w:r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281297">
        <w:rPr>
          <w:rFonts w:ascii="Times New Roman" w:hAnsi="Times New Roman" w:cs="Times New Roman"/>
          <w:sz w:val="28"/>
          <w:szCs w:val="28"/>
        </w:rPr>
        <w:t>документы претендентов на заме</w:t>
      </w:r>
      <w:r>
        <w:rPr>
          <w:rFonts w:ascii="Times New Roman" w:hAnsi="Times New Roman" w:cs="Times New Roman"/>
          <w:sz w:val="28"/>
          <w:szCs w:val="28"/>
        </w:rPr>
        <w:t xml:space="preserve">щение должностей педагогических </w:t>
      </w:r>
      <w:r w:rsidRPr="00281297">
        <w:rPr>
          <w:rFonts w:ascii="Times New Roman" w:hAnsi="Times New Roman" w:cs="Times New Roman"/>
          <w:sz w:val="28"/>
          <w:szCs w:val="28"/>
        </w:rPr>
        <w:t>работников соответствующей кафедры и проводит заседание кафедры, на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297">
        <w:rPr>
          <w:rFonts w:ascii="Times New Roman" w:hAnsi="Times New Roman" w:cs="Times New Roman"/>
          <w:sz w:val="28"/>
          <w:szCs w:val="28"/>
        </w:rPr>
        <w:t>заслушиваются отчеты претендентов о работе за предшествующий избранию период работы.</w:t>
      </w:r>
    </w:p>
    <w:p w:rsidR="00281297" w:rsidRPr="00281297" w:rsidRDefault="00281297" w:rsidP="00281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97">
        <w:rPr>
          <w:rFonts w:ascii="Times New Roman" w:hAnsi="Times New Roman" w:cs="Times New Roman"/>
          <w:sz w:val="28"/>
          <w:szCs w:val="28"/>
        </w:rPr>
        <w:t>4.2. Кафедра на основании отчетов претендентов да</w:t>
      </w:r>
      <w:r>
        <w:rPr>
          <w:rFonts w:ascii="Times New Roman" w:hAnsi="Times New Roman" w:cs="Times New Roman"/>
          <w:sz w:val="28"/>
          <w:szCs w:val="28"/>
        </w:rPr>
        <w:t xml:space="preserve">ет мотивированное заключение по </w:t>
      </w:r>
      <w:r w:rsidRPr="00281297">
        <w:rPr>
          <w:rFonts w:ascii="Times New Roman" w:hAnsi="Times New Roman" w:cs="Times New Roman"/>
          <w:sz w:val="28"/>
          <w:szCs w:val="28"/>
        </w:rPr>
        <w:t>кандидатуре каждого претендента, содержащее решение рекомендовать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297">
        <w:rPr>
          <w:rFonts w:ascii="Times New Roman" w:hAnsi="Times New Roman" w:cs="Times New Roman"/>
          <w:sz w:val="28"/>
          <w:szCs w:val="28"/>
        </w:rPr>
        <w:t>рекомендовать претендента для избрания на должность 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970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9A2147" w:rsidRPr="001C5970">
        <w:rPr>
          <w:rFonts w:ascii="Times New Roman" w:hAnsi="Times New Roman" w:cs="Times New Roman"/>
          <w:b/>
          <w:sz w:val="28"/>
          <w:szCs w:val="28"/>
        </w:rPr>
        <w:t>5</w:t>
      </w:r>
      <w:r w:rsidRPr="001C5970">
        <w:rPr>
          <w:rFonts w:ascii="Times New Roman" w:hAnsi="Times New Roman" w:cs="Times New Roman"/>
          <w:b/>
          <w:sz w:val="28"/>
          <w:szCs w:val="28"/>
        </w:rPr>
        <w:t>).</w:t>
      </w:r>
    </w:p>
    <w:p w:rsidR="00281297" w:rsidRPr="00281297" w:rsidRDefault="00281297" w:rsidP="001C5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97">
        <w:rPr>
          <w:rFonts w:ascii="Times New Roman" w:hAnsi="Times New Roman" w:cs="Times New Roman"/>
          <w:sz w:val="28"/>
          <w:szCs w:val="28"/>
        </w:rPr>
        <w:t>4.3. Решение кафедры о рекомендации принимается открытым голосованием простым большинством голосо</w:t>
      </w:r>
      <w:r w:rsidR="001C5970">
        <w:rPr>
          <w:rFonts w:ascii="Times New Roman" w:hAnsi="Times New Roman" w:cs="Times New Roman"/>
          <w:sz w:val="28"/>
          <w:szCs w:val="28"/>
        </w:rPr>
        <w:t xml:space="preserve">в от числа присутствующих </w:t>
      </w:r>
      <w:r w:rsidRPr="00281297">
        <w:rPr>
          <w:rFonts w:ascii="Times New Roman" w:hAnsi="Times New Roman" w:cs="Times New Roman"/>
          <w:sz w:val="28"/>
          <w:szCs w:val="28"/>
        </w:rPr>
        <w:t>педагогических</w:t>
      </w:r>
      <w:r w:rsidR="001C5970">
        <w:rPr>
          <w:rFonts w:ascii="Times New Roman" w:hAnsi="Times New Roman" w:cs="Times New Roman"/>
          <w:sz w:val="28"/>
          <w:szCs w:val="28"/>
        </w:rPr>
        <w:t xml:space="preserve"> </w:t>
      </w:r>
      <w:r w:rsidRPr="00281297">
        <w:rPr>
          <w:rFonts w:ascii="Times New Roman" w:hAnsi="Times New Roman" w:cs="Times New Roman"/>
          <w:sz w:val="28"/>
          <w:szCs w:val="28"/>
        </w:rPr>
        <w:t>работников и учебно-вспомогательного персонала кафедры, в том числе</w:t>
      </w:r>
      <w:r w:rsidR="001C5970">
        <w:rPr>
          <w:rFonts w:ascii="Times New Roman" w:hAnsi="Times New Roman" w:cs="Times New Roman"/>
          <w:sz w:val="28"/>
          <w:szCs w:val="28"/>
        </w:rPr>
        <w:t xml:space="preserve"> </w:t>
      </w:r>
      <w:r w:rsidRPr="00281297">
        <w:rPr>
          <w:rFonts w:ascii="Times New Roman" w:hAnsi="Times New Roman" w:cs="Times New Roman"/>
          <w:sz w:val="28"/>
          <w:szCs w:val="28"/>
        </w:rPr>
        <w:t>совместителей, при условии присутствия на заседании кафедры не менее 2/3 списочного</w:t>
      </w:r>
      <w:r w:rsidR="001C5970">
        <w:rPr>
          <w:rFonts w:ascii="Times New Roman" w:hAnsi="Times New Roman" w:cs="Times New Roman"/>
          <w:sz w:val="28"/>
          <w:szCs w:val="28"/>
        </w:rPr>
        <w:t xml:space="preserve"> </w:t>
      </w:r>
      <w:r w:rsidRPr="00281297">
        <w:rPr>
          <w:rFonts w:ascii="Times New Roman" w:hAnsi="Times New Roman" w:cs="Times New Roman"/>
          <w:sz w:val="28"/>
          <w:szCs w:val="28"/>
        </w:rPr>
        <w:t>состава кафедры.</w:t>
      </w:r>
    </w:p>
    <w:p w:rsidR="00281297" w:rsidRPr="00281297" w:rsidRDefault="00281297" w:rsidP="00012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97">
        <w:rPr>
          <w:rFonts w:ascii="Times New Roman" w:hAnsi="Times New Roman" w:cs="Times New Roman"/>
          <w:sz w:val="28"/>
          <w:szCs w:val="28"/>
        </w:rPr>
        <w:t xml:space="preserve">4.4. Заведующий кафедрой не позднее, чем за </w:t>
      </w:r>
      <w:r w:rsidR="001C5970">
        <w:rPr>
          <w:rFonts w:ascii="Times New Roman" w:hAnsi="Times New Roman" w:cs="Times New Roman"/>
          <w:sz w:val="28"/>
          <w:szCs w:val="28"/>
        </w:rPr>
        <w:t xml:space="preserve">три календарных дня до назначенной </w:t>
      </w:r>
      <w:r w:rsidRPr="00281297">
        <w:rPr>
          <w:rFonts w:ascii="Times New Roman" w:hAnsi="Times New Roman" w:cs="Times New Roman"/>
          <w:sz w:val="28"/>
          <w:szCs w:val="28"/>
        </w:rPr>
        <w:t>даты заседа</w:t>
      </w:r>
      <w:r w:rsidR="001C5970">
        <w:rPr>
          <w:rFonts w:ascii="Times New Roman" w:hAnsi="Times New Roman" w:cs="Times New Roman"/>
          <w:sz w:val="28"/>
          <w:szCs w:val="28"/>
        </w:rPr>
        <w:t xml:space="preserve">ния ученого совета Института </w:t>
      </w:r>
      <w:r w:rsidRPr="00281297">
        <w:rPr>
          <w:rFonts w:ascii="Times New Roman" w:hAnsi="Times New Roman" w:cs="Times New Roman"/>
          <w:sz w:val="28"/>
          <w:szCs w:val="28"/>
        </w:rPr>
        <w:t>передает</w:t>
      </w:r>
      <w:r w:rsidR="001C5970">
        <w:rPr>
          <w:rFonts w:ascii="Times New Roman" w:hAnsi="Times New Roman" w:cs="Times New Roman"/>
          <w:sz w:val="28"/>
          <w:szCs w:val="28"/>
        </w:rPr>
        <w:t xml:space="preserve"> </w:t>
      </w:r>
      <w:r w:rsidRPr="00281297">
        <w:rPr>
          <w:rFonts w:ascii="Times New Roman" w:hAnsi="Times New Roman" w:cs="Times New Roman"/>
          <w:sz w:val="28"/>
          <w:szCs w:val="28"/>
        </w:rPr>
        <w:t xml:space="preserve">документы претендентов, выписку из протокола заседания кафедры </w:t>
      </w:r>
      <w:r w:rsidRPr="00BD3A17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BD3A17" w:rsidRPr="00BD3A17">
        <w:rPr>
          <w:rFonts w:ascii="Times New Roman" w:hAnsi="Times New Roman" w:cs="Times New Roman"/>
          <w:b/>
          <w:sz w:val="28"/>
          <w:szCs w:val="28"/>
        </w:rPr>
        <w:t>6</w:t>
      </w:r>
      <w:r w:rsidRPr="00BD3A17">
        <w:rPr>
          <w:rFonts w:ascii="Times New Roman" w:hAnsi="Times New Roman" w:cs="Times New Roman"/>
          <w:b/>
          <w:sz w:val="28"/>
          <w:szCs w:val="28"/>
        </w:rPr>
        <w:t>)</w:t>
      </w:r>
      <w:r w:rsidR="00BD3A17">
        <w:rPr>
          <w:rFonts w:ascii="Times New Roman" w:hAnsi="Times New Roman" w:cs="Times New Roman"/>
          <w:sz w:val="28"/>
          <w:szCs w:val="28"/>
        </w:rPr>
        <w:t xml:space="preserve"> ученому секретарю </w:t>
      </w:r>
      <w:r w:rsidRPr="00281297">
        <w:rPr>
          <w:rFonts w:ascii="Times New Roman" w:hAnsi="Times New Roman" w:cs="Times New Roman"/>
          <w:sz w:val="28"/>
          <w:szCs w:val="28"/>
        </w:rPr>
        <w:t>для дальнейшего</w:t>
      </w:r>
      <w:r w:rsidR="00012099">
        <w:rPr>
          <w:rFonts w:ascii="Times New Roman" w:hAnsi="Times New Roman" w:cs="Times New Roman"/>
          <w:sz w:val="28"/>
          <w:szCs w:val="28"/>
        </w:rPr>
        <w:t xml:space="preserve"> </w:t>
      </w:r>
      <w:r w:rsidRPr="00281297">
        <w:rPr>
          <w:rFonts w:ascii="Times New Roman" w:hAnsi="Times New Roman" w:cs="Times New Roman"/>
          <w:sz w:val="28"/>
          <w:szCs w:val="28"/>
        </w:rPr>
        <w:t>рассмотрения ученым советом.</w:t>
      </w:r>
    </w:p>
    <w:p w:rsidR="00281297" w:rsidRDefault="00281297" w:rsidP="00012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97">
        <w:rPr>
          <w:rFonts w:ascii="Times New Roman" w:hAnsi="Times New Roman" w:cs="Times New Roman"/>
          <w:sz w:val="28"/>
          <w:szCs w:val="28"/>
        </w:rPr>
        <w:t>Ответственность за своевременную подготовку указанных документов и их передачу</w:t>
      </w:r>
      <w:r w:rsidR="00012099">
        <w:rPr>
          <w:rFonts w:ascii="Times New Roman" w:hAnsi="Times New Roman" w:cs="Times New Roman"/>
          <w:sz w:val="28"/>
          <w:szCs w:val="28"/>
        </w:rPr>
        <w:t xml:space="preserve"> </w:t>
      </w:r>
      <w:r w:rsidRPr="00281297">
        <w:rPr>
          <w:rFonts w:ascii="Times New Roman" w:hAnsi="Times New Roman" w:cs="Times New Roman"/>
          <w:sz w:val="28"/>
          <w:szCs w:val="28"/>
        </w:rPr>
        <w:t>в ученый совет возлагается на заведующего</w:t>
      </w:r>
      <w:r w:rsidR="00012099">
        <w:rPr>
          <w:rFonts w:ascii="Times New Roman" w:hAnsi="Times New Roman" w:cs="Times New Roman"/>
          <w:sz w:val="28"/>
          <w:szCs w:val="28"/>
        </w:rPr>
        <w:t xml:space="preserve"> </w:t>
      </w:r>
      <w:r w:rsidRPr="00281297">
        <w:rPr>
          <w:rFonts w:ascii="Times New Roman" w:hAnsi="Times New Roman" w:cs="Times New Roman"/>
          <w:sz w:val="28"/>
          <w:szCs w:val="28"/>
        </w:rPr>
        <w:t>кафедрой.</w:t>
      </w:r>
    </w:p>
    <w:p w:rsidR="00441BDE" w:rsidRPr="00441BDE" w:rsidRDefault="00441BDE" w:rsidP="0044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DE">
        <w:rPr>
          <w:rFonts w:ascii="Times New Roman" w:hAnsi="Times New Roman" w:cs="Times New Roman"/>
          <w:sz w:val="28"/>
          <w:szCs w:val="28"/>
        </w:rPr>
        <w:lastRenderedPageBreak/>
        <w:t>4.5. Заключение кафедры, содержащее решение не рекомендовать кандидатуру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BDE">
        <w:rPr>
          <w:rFonts w:ascii="Times New Roman" w:hAnsi="Times New Roman" w:cs="Times New Roman"/>
          <w:sz w:val="28"/>
          <w:szCs w:val="28"/>
        </w:rPr>
        <w:t>претендента к избранию на должность педагогического работника, не является 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BDE">
        <w:rPr>
          <w:rFonts w:ascii="Times New Roman" w:hAnsi="Times New Roman" w:cs="Times New Roman"/>
          <w:sz w:val="28"/>
          <w:szCs w:val="28"/>
        </w:rPr>
        <w:t>для отстранения претендента от дальнейшего участия в конкурсе 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BDE">
        <w:rPr>
          <w:rFonts w:ascii="Times New Roman" w:hAnsi="Times New Roman" w:cs="Times New Roman"/>
          <w:sz w:val="28"/>
          <w:szCs w:val="28"/>
        </w:rPr>
        <w:t>педагогического работника.</w:t>
      </w:r>
    </w:p>
    <w:p w:rsidR="00441BDE" w:rsidRDefault="00441BDE" w:rsidP="00441B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DE">
        <w:rPr>
          <w:rFonts w:ascii="Times New Roman" w:hAnsi="Times New Roman" w:cs="Times New Roman"/>
          <w:b/>
          <w:sz w:val="28"/>
          <w:szCs w:val="28"/>
        </w:rPr>
        <w:t xml:space="preserve">5. ПОРЯДОК ОБСУЖДЕНИЯ КАНДИДАТУР </w:t>
      </w:r>
    </w:p>
    <w:p w:rsidR="00441BDE" w:rsidRPr="00441BDE" w:rsidRDefault="00441BDE" w:rsidP="00441B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DE">
        <w:rPr>
          <w:rFonts w:ascii="Times New Roman" w:hAnsi="Times New Roman" w:cs="Times New Roman"/>
          <w:b/>
          <w:sz w:val="28"/>
          <w:szCs w:val="28"/>
        </w:rPr>
        <w:t>НА УЧЕНОМ СОВЕТЕ</w:t>
      </w:r>
    </w:p>
    <w:p w:rsidR="00441BDE" w:rsidRPr="00441BDE" w:rsidRDefault="00441BDE" w:rsidP="0044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Ученый совет </w:t>
      </w:r>
      <w:r w:rsidRPr="00441BDE">
        <w:rPr>
          <w:rFonts w:ascii="Times New Roman" w:hAnsi="Times New Roman" w:cs="Times New Roman"/>
          <w:sz w:val="28"/>
          <w:szCs w:val="28"/>
        </w:rPr>
        <w:t>вправе предложить претенденту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BDE">
        <w:rPr>
          <w:rFonts w:ascii="Times New Roman" w:hAnsi="Times New Roman" w:cs="Times New Roman"/>
          <w:sz w:val="28"/>
          <w:szCs w:val="28"/>
        </w:rPr>
        <w:t>пробные лекции или другие учебные занятия.</w:t>
      </w:r>
    </w:p>
    <w:p w:rsidR="00441BDE" w:rsidRPr="00441BDE" w:rsidRDefault="00441BDE" w:rsidP="0044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DE">
        <w:rPr>
          <w:rFonts w:ascii="Times New Roman" w:hAnsi="Times New Roman" w:cs="Times New Roman"/>
          <w:sz w:val="28"/>
          <w:szCs w:val="28"/>
        </w:rPr>
        <w:t>5.2. Заседание ученого совета является правомочным, если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BDE">
        <w:rPr>
          <w:rFonts w:ascii="Times New Roman" w:hAnsi="Times New Roman" w:cs="Times New Roman"/>
          <w:sz w:val="28"/>
          <w:szCs w:val="28"/>
        </w:rPr>
        <w:t>нем присутствует не менее 2/3 его состава.</w:t>
      </w:r>
    </w:p>
    <w:p w:rsidR="00441BDE" w:rsidRPr="00441BDE" w:rsidRDefault="00441BDE" w:rsidP="0044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DE">
        <w:rPr>
          <w:rFonts w:ascii="Times New Roman" w:hAnsi="Times New Roman" w:cs="Times New Roman"/>
          <w:sz w:val="28"/>
          <w:szCs w:val="28"/>
        </w:rPr>
        <w:t>Заседание ведет, как правило, председатель у</w:t>
      </w:r>
      <w:r>
        <w:rPr>
          <w:rFonts w:ascii="Times New Roman" w:hAnsi="Times New Roman" w:cs="Times New Roman"/>
          <w:sz w:val="28"/>
          <w:szCs w:val="28"/>
        </w:rPr>
        <w:t>ченого совета.</w:t>
      </w:r>
      <w:r w:rsidRPr="00441BDE">
        <w:rPr>
          <w:rFonts w:ascii="Times New Roman" w:hAnsi="Times New Roman" w:cs="Times New Roman"/>
          <w:sz w:val="28"/>
          <w:szCs w:val="28"/>
        </w:rPr>
        <w:t xml:space="preserve"> В случае отсутствия председателя уч</w:t>
      </w:r>
      <w:r>
        <w:rPr>
          <w:rFonts w:ascii="Times New Roman" w:hAnsi="Times New Roman" w:cs="Times New Roman"/>
          <w:sz w:val="28"/>
          <w:szCs w:val="28"/>
        </w:rPr>
        <w:t xml:space="preserve">еного совета </w:t>
      </w:r>
      <w:r w:rsidRPr="00441BDE">
        <w:rPr>
          <w:rFonts w:ascii="Times New Roman" w:hAnsi="Times New Roman" w:cs="Times New Roman"/>
          <w:sz w:val="28"/>
          <w:szCs w:val="28"/>
        </w:rPr>
        <w:t>заседание ведет заместитель председателя ученого совета.</w:t>
      </w:r>
    </w:p>
    <w:p w:rsidR="00441BDE" w:rsidRPr="00441BDE" w:rsidRDefault="00441BDE" w:rsidP="00B3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DE">
        <w:rPr>
          <w:rFonts w:ascii="Times New Roman" w:hAnsi="Times New Roman" w:cs="Times New Roman"/>
          <w:sz w:val="28"/>
          <w:szCs w:val="28"/>
        </w:rPr>
        <w:t>5.3. Ученый</w:t>
      </w:r>
      <w:r>
        <w:rPr>
          <w:rFonts w:ascii="Times New Roman" w:hAnsi="Times New Roman" w:cs="Times New Roman"/>
          <w:sz w:val="28"/>
          <w:szCs w:val="28"/>
        </w:rPr>
        <w:t xml:space="preserve"> секретарь знакомит ученый совет </w:t>
      </w:r>
      <w:proofErr w:type="gramStart"/>
      <w:r w:rsidRPr="00441B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BDE">
        <w:rPr>
          <w:rFonts w:ascii="Times New Roman" w:hAnsi="Times New Roman" w:cs="Times New Roman"/>
          <w:sz w:val="28"/>
          <w:szCs w:val="28"/>
        </w:rPr>
        <w:t>претендентами на должность педагогического работника путем доведения до сведения</w:t>
      </w:r>
      <w:r w:rsidR="00B357C8">
        <w:rPr>
          <w:rFonts w:ascii="Times New Roman" w:hAnsi="Times New Roman" w:cs="Times New Roman"/>
          <w:sz w:val="28"/>
          <w:szCs w:val="28"/>
        </w:rPr>
        <w:t xml:space="preserve"> </w:t>
      </w:r>
      <w:r w:rsidRPr="00441BDE">
        <w:rPr>
          <w:rFonts w:ascii="Times New Roman" w:hAnsi="Times New Roman" w:cs="Times New Roman"/>
          <w:sz w:val="28"/>
          <w:szCs w:val="28"/>
        </w:rPr>
        <w:t>членов ученого совета информации о каждом претенденте на</w:t>
      </w:r>
      <w:r w:rsidR="00B357C8">
        <w:rPr>
          <w:rFonts w:ascii="Times New Roman" w:hAnsi="Times New Roman" w:cs="Times New Roman"/>
          <w:sz w:val="28"/>
          <w:szCs w:val="28"/>
        </w:rPr>
        <w:t xml:space="preserve"> </w:t>
      </w:r>
      <w:r w:rsidRPr="00441BDE">
        <w:rPr>
          <w:rFonts w:ascii="Times New Roman" w:hAnsi="Times New Roman" w:cs="Times New Roman"/>
          <w:sz w:val="28"/>
          <w:szCs w:val="28"/>
        </w:rPr>
        <w:t>замещение</w:t>
      </w:r>
      <w:proofErr w:type="gramEnd"/>
      <w:r w:rsidRPr="00441BDE">
        <w:rPr>
          <w:rFonts w:ascii="Times New Roman" w:hAnsi="Times New Roman" w:cs="Times New Roman"/>
          <w:sz w:val="28"/>
          <w:szCs w:val="28"/>
        </w:rPr>
        <w:t xml:space="preserve"> должности педагогического работника. </w:t>
      </w:r>
    </w:p>
    <w:p w:rsidR="00441BDE" w:rsidRPr="00441BDE" w:rsidRDefault="00441BDE" w:rsidP="00B3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DE">
        <w:rPr>
          <w:rFonts w:ascii="Times New Roman" w:hAnsi="Times New Roman" w:cs="Times New Roman"/>
          <w:sz w:val="28"/>
          <w:szCs w:val="28"/>
        </w:rPr>
        <w:t>5.4. На заседании ученого совета ученый секретарь доводит до</w:t>
      </w:r>
      <w:r w:rsidR="00B357C8">
        <w:rPr>
          <w:rFonts w:ascii="Times New Roman" w:hAnsi="Times New Roman" w:cs="Times New Roman"/>
          <w:sz w:val="28"/>
          <w:szCs w:val="28"/>
        </w:rPr>
        <w:t xml:space="preserve"> </w:t>
      </w:r>
      <w:r w:rsidRPr="00441BDE">
        <w:rPr>
          <w:rFonts w:ascii="Times New Roman" w:hAnsi="Times New Roman" w:cs="Times New Roman"/>
          <w:sz w:val="28"/>
          <w:szCs w:val="28"/>
        </w:rPr>
        <w:t>сведения членов ученого совета мотивированное заключение по</w:t>
      </w:r>
      <w:r w:rsidR="00B357C8">
        <w:rPr>
          <w:rFonts w:ascii="Times New Roman" w:hAnsi="Times New Roman" w:cs="Times New Roman"/>
          <w:sz w:val="28"/>
          <w:szCs w:val="28"/>
        </w:rPr>
        <w:t xml:space="preserve"> </w:t>
      </w:r>
      <w:r w:rsidRPr="00441BDE">
        <w:rPr>
          <w:rFonts w:ascii="Times New Roman" w:hAnsi="Times New Roman" w:cs="Times New Roman"/>
          <w:sz w:val="28"/>
          <w:szCs w:val="28"/>
        </w:rPr>
        <w:t>кандидатуре каждого претендента, содержащее решение рекомендовать или не</w:t>
      </w:r>
      <w:r w:rsidR="00B357C8">
        <w:rPr>
          <w:rFonts w:ascii="Times New Roman" w:hAnsi="Times New Roman" w:cs="Times New Roman"/>
          <w:sz w:val="28"/>
          <w:szCs w:val="28"/>
        </w:rPr>
        <w:t xml:space="preserve"> </w:t>
      </w:r>
      <w:r w:rsidRPr="00441BDE">
        <w:rPr>
          <w:rFonts w:ascii="Times New Roman" w:hAnsi="Times New Roman" w:cs="Times New Roman"/>
          <w:sz w:val="28"/>
          <w:szCs w:val="28"/>
        </w:rPr>
        <w:t>рекомендовать претендента к избранию на должность педагогического работника.</w:t>
      </w:r>
    </w:p>
    <w:p w:rsidR="00441BDE" w:rsidRPr="00441BDE" w:rsidRDefault="00441BDE" w:rsidP="0044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DE">
        <w:rPr>
          <w:rFonts w:ascii="Times New Roman" w:hAnsi="Times New Roman" w:cs="Times New Roman"/>
          <w:sz w:val="28"/>
          <w:szCs w:val="28"/>
        </w:rPr>
        <w:t>5.5. Неявка претендента не является препятствием для проведения конкурса.</w:t>
      </w:r>
    </w:p>
    <w:p w:rsidR="003B3B80" w:rsidRDefault="00441BDE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DE">
        <w:rPr>
          <w:rFonts w:ascii="Times New Roman" w:hAnsi="Times New Roman" w:cs="Times New Roman"/>
          <w:sz w:val="28"/>
          <w:szCs w:val="28"/>
        </w:rPr>
        <w:t>5.6. После обсуждения проводится голосование в соответствии</w:t>
      </w:r>
      <w:r w:rsidR="003B3B80">
        <w:rPr>
          <w:rFonts w:ascii="Times New Roman" w:hAnsi="Times New Roman" w:cs="Times New Roman"/>
          <w:sz w:val="28"/>
          <w:szCs w:val="28"/>
        </w:rPr>
        <w:t xml:space="preserve"> </w:t>
      </w:r>
      <w:r w:rsidRPr="00441BDE">
        <w:rPr>
          <w:rFonts w:ascii="Times New Roman" w:hAnsi="Times New Roman" w:cs="Times New Roman"/>
          <w:sz w:val="28"/>
          <w:szCs w:val="28"/>
        </w:rPr>
        <w:t>с порядком голосования. Результаты голосования выражаются оставлением или</w:t>
      </w:r>
      <w:r w:rsidR="00CC1852">
        <w:rPr>
          <w:rFonts w:ascii="Times New Roman" w:hAnsi="Times New Roman" w:cs="Times New Roman"/>
          <w:sz w:val="28"/>
          <w:szCs w:val="28"/>
        </w:rPr>
        <w:t xml:space="preserve"> </w:t>
      </w:r>
      <w:r w:rsidR="003B3B80">
        <w:rPr>
          <w:rFonts w:ascii="Times New Roman" w:hAnsi="Times New Roman" w:cs="Times New Roman"/>
          <w:sz w:val="28"/>
          <w:szCs w:val="28"/>
        </w:rPr>
        <w:t>вычеркиванием фамилии (фамилий</w:t>
      </w:r>
      <w:r w:rsidR="003B3B80" w:rsidRPr="003B3B80">
        <w:rPr>
          <w:rFonts w:ascii="Times New Roman" w:hAnsi="Times New Roman" w:cs="Times New Roman"/>
          <w:sz w:val="28"/>
          <w:szCs w:val="28"/>
        </w:rPr>
        <w:t>)</w:t>
      </w:r>
      <w:r w:rsidR="003B3B80" w:rsidRPr="003B3B80">
        <w:rPr>
          <w:rFonts w:ascii="Times New Roman" w:hAnsi="Times New Roman" w:cs="Times New Roman"/>
          <w:b/>
          <w:sz w:val="28"/>
          <w:szCs w:val="28"/>
        </w:rPr>
        <w:t xml:space="preserve"> (Приложение №</w:t>
      </w:r>
      <w:r w:rsidR="00EE2B08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3B3B80">
        <w:rPr>
          <w:rFonts w:ascii="Times New Roman" w:hAnsi="Times New Roman" w:cs="Times New Roman"/>
          <w:sz w:val="28"/>
          <w:szCs w:val="28"/>
        </w:rPr>
        <w:t>)</w:t>
      </w:r>
      <w:r w:rsidR="00EE2B08">
        <w:rPr>
          <w:rFonts w:ascii="Times New Roman" w:hAnsi="Times New Roman" w:cs="Times New Roman"/>
          <w:sz w:val="28"/>
          <w:szCs w:val="28"/>
        </w:rPr>
        <w:t>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3B3B80">
        <w:rPr>
          <w:rFonts w:ascii="Times New Roman" w:hAnsi="Times New Roman" w:cs="Times New Roman"/>
          <w:sz w:val="28"/>
          <w:szCs w:val="28"/>
        </w:rPr>
        <w:t>Результаты голосования фик</w:t>
      </w:r>
      <w:r>
        <w:rPr>
          <w:rFonts w:ascii="Times New Roman" w:hAnsi="Times New Roman" w:cs="Times New Roman"/>
          <w:sz w:val="28"/>
          <w:szCs w:val="28"/>
        </w:rPr>
        <w:t>сируются в протоколе заседания у</w:t>
      </w:r>
      <w:r w:rsidRPr="003B3B80">
        <w:rPr>
          <w:rFonts w:ascii="Times New Roman" w:hAnsi="Times New Roman" w:cs="Times New Roman"/>
          <w:sz w:val="28"/>
          <w:szCs w:val="28"/>
        </w:rPr>
        <w:t>ченого совета.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lastRenderedPageBreak/>
        <w:t>5.8. Решение по конкурсу принимается по результ</w:t>
      </w:r>
      <w:r>
        <w:rPr>
          <w:rFonts w:ascii="Times New Roman" w:hAnsi="Times New Roman" w:cs="Times New Roman"/>
          <w:sz w:val="28"/>
          <w:szCs w:val="28"/>
        </w:rPr>
        <w:t xml:space="preserve">атам тайного голосования членов </w:t>
      </w:r>
      <w:r w:rsidRPr="003B3B80">
        <w:rPr>
          <w:rFonts w:ascii="Times New Roman" w:hAnsi="Times New Roman" w:cs="Times New Roman"/>
          <w:sz w:val="28"/>
          <w:szCs w:val="28"/>
        </w:rPr>
        <w:t>ученого совета и оформляется протоколом.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5.9. Для подсчета голосов ученый совет перед начал</w:t>
      </w:r>
      <w:r>
        <w:rPr>
          <w:rFonts w:ascii="Times New Roman" w:hAnsi="Times New Roman" w:cs="Times New Roman"/>
          <w:sz w:val="28"/>
          <w:szCs w:val="28"/>
        </w:rPr>
        <w:t xml:space="preserve">ом тайного голосования избирает </w:t>
      </w:r>
      <w:r w:rsidRPr="003B3B80">
        <w:rPr>
          <w:rFonts w:ascii="Times New Roman" w:hAnsi="Times New Roman" w:cs="Times New Roman"/>
          <w:sz w:val="28"/>
          <w:szCs w:val="28"/>
        </w:rPr>
        <w:t>открытым голосованием из членов ученого совета счетную комиссию в составе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трех человек, один из членов счетной комиссии информирует членов ученого совета о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бюллетеня, правилах его заполнения, порядке и времени голосования.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5.10. Бюллетень выдается членам ученого совета под</w:t>
      </w:r>
      <w:r>
        <w:rPr>
          <w:rFonts w:ascii="Times New Roman" w:hAnsi="Times New Roman" w:cs="Times New Roman"/>
          <w:sz w:val="28"/>
          <w:szCs w:val="28"/>
        </w:rPr>
        <w:t xml:space="preserve"> личную подпись. Голосование за </w:t>
      </w:r>
      <w:r w:rsidRPr="003B3B80">
        <w:rPr>
          <w:rFonts w:ascii="Times New Roman" w:hAnsi="Times New Roman" w:cs="Times New Roman"/>
          <w:sz w:val="28"/>
          <w:szCs w:val="28"/>
        </w:rPr>
        <w:t>отсутствующего члена ученого совета не допускается. Заполненные бюллетени опускаются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урну для голосования, предварительно проверенную и опечатанную членами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комиссии.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 xml:space="preserve">5.11. По окончании голосования счетная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удаляется в отдельное помещение </w:t>
      </w:r>
      <w:r w:rsidRPr="003B3B80">
        <w:rPr>
          <w:rFonts w:ascii="Times New Roman" w:hAnsi="Times New Roman" w:cs="Times New Roman"/>
          <w:sz w:val="28"/>
          <w:szCs w:val="28"/>
        </w:rPr>
        <w:t>и проводит подсчет голосов, по результатам которого оформляет протокол, подписываемый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всеми членами счетной комиссии.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Счетная комиссия оглашает результаты голосования по каждой кандидатуре.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Протокол счетной комиссии утверждается ученым советом открытым голосованием.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5.12. По итогам тайного голосования ученый совет принимае</w:t>
      </w:r>
      <w:r>
        <w:rPr>
          <w:rFonts w:ascii="Times New Roman" w:hAnsi="Times New Roman" w:cs="Times New Roman"/>
          <w:sz w:val="28"/>
          <w:szCs w:val="28"/>
        </w:rPr>
        <w:t xml:space="preserve">т решение об избрании </w:t>
      </w:r>
      <w:r w:rsidRPr="003B3B80">
        <w:rPr>
          <w:rFonts w:ascii="Times New Roman" w:hAnsi="Times New Roman" w:cs="Times New Roman"/>
          <w:sz w:val="28"/>
          <w:szCs w:val="28"/>
        </w:rPr>
        <w:t>конкретного претендента на соответствующую должность педагогического работника,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относящуюся к профессорско-преподавательскому составу.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5.13. Прошедшим избрание по конкурсу считает</w:t>
      </w:r>
      <w:r>
        <w:rPr>
          <w:rFonts w:ascii="Times New Roman" w:hAnsi="Times New Roman" w:cs="Times New Roman"/>
          <w:sz w:val="28"/>
          <w:szCs w:val="28"/>
        </w:rPr>
        <w:t xml:space="preserve">ся претендент, получивший путем </w:t>
      </w:r>
      <w:r w:rsidRPr="003B3B80">
        <w:rPr>
          <w:rFonts w:ascii="Times New Roman" w:hAnsi="Times New Roman" w:cs="Times New Roman"/>
          <w:sz w:val="28"/>
          <w:szCs w:val="28"/>
        </w:rPr>
        <w:t>тайного голосования более половины голосов членов ученого совета от числа, принявших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участие в голосовании, (50%+1 голос) при кворуме не менее 2/3 списочного состава ученого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совета.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5.14. Если голосование проводилось по единственному претенденту, и он не н</w:t>
      </w:r>
      <w:r>
        <w:rPr>
          <w:rFonts w:ascii="Times New Roman" w:hAnsi="Times New Roman" w:cs="Times New Roman"/>
          <w:sz w:val="28"/>
          <w:szCs w:val="28"/>
        </w:rPr>
        <w:t xml:space="preserve">абрал </w:t>
      </w:r>
      <w:r w:rsidRPr="003B3B80">
        <w:rPr>
          <w:rFonts w:ascii="Times New Roman" w:hAnsi="Times New Roman" w:cs="Times New Roman"/>
          <w:sz w:val="28"/>
          <w:szCs w:val="28"/>
        </w:rPr>
        <w:t>необходимого количества голосов, конкурс признается несостоявшимся.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lastRenderedPageBreak/>
        <w:t xml:space="preserve">5.15. Если голосование проводилось по двум и более </w:t>
      </w:r>
      <w:r>
        <w:rPr>
          <w:rFonts w:ascii="Times New Roman" w:hAnsi="Times New Roman" w:cs="Times New Roman"/>
          <w:sz w:val="28"/>
          <w:szCs w:val="28"/>
        </w:rPr>
        <w:t xml:space="preserve">претендентам, и никто из них не </w:t>
      </w:r>
      <w:r w:rsidRPr="003B3B80">
        <w:rPr>
          <w:rFonts w:ascii="Times New Roman" w:hAnsi="Times New Roman" w:cs="Times New Roman"/>
          <w:sz w:val="28"/>
          <w:szCs w:val="28"/>
        </w:rPr>
        <w:t>набрал необходимого количества голосов, то проводится второй тур избрания, при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повторное тайное голосование проводится по двум претендентам, получившим наибольшее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количества голосов в первом туре избрания.</w:t>
      </w:r>
    </w:p>
    <w:p w:rsidR="00441BDE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5.16. В случае, когда при повторном тайном голос</w:t>
      </w:r>
      <w:r>
        <w:rPr>
          <w:rFonts w:ascii="Times New Roman" w:hAnsi="Times New Roman" w:cs="Times New Roman"/>
          <w:sz w:val="28"/>
          <w:szCs w:val="28"/>
        </w:rPr>
        <w:t xml:space="preserve">овании никто из претендентов не </w:t>
      </w:r>
      <w:r w:rsidRPr="003B3B80">
        <w:rPr>
          <w:rFonts w:ascii="Times New Roman" w:hAnsi="Times New Roman" w:cs="Times New Roman"/>
          <w:sz w:val="28"/>
          <w:szCs w:val="28"/>
        </w:rPr>
        <w:t>набрал более половины голосов, конкурс признается несостоявшимся.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5.17. Если на конкурс не подано ни одного заявления, он признается несостоявшимся.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5.18. Решение ученого совета о результатах конкурса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замещение должностей педагогических работников: старшего преподавателя,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доцента</w:t>
      </w:r>
      <w:r>
        <w:rPr>
          <w:rFonts w:ascii="Times New Roman" w:hAnsi="Times New Roman" w:cs="Times New Roman"/>
          <w:sz w:val="28"/>
          <w:szCs w:val="28"/>
        </w:rPr>
        <w:t>, профессора</w:t>
      </w:r>
      <w:r w:rsidRPr="003B3B80">
        <w:rPr>
          <w:rFonts w:ascii="Times New Roman" w:hAnsi="Times New Roman" w:cs="Times New Roman"/>
          <w:sz w:val="28"/>
          <w:szCs w:val="28"/>
        </w:rPr>
        <w:t xml:space="preserve"> является окончательным.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B3B80">
        <w:rPr>
          <w:rFonts w:ascii="Times New Roman" w:hAnsi="Times New Roman" w:cs="Times New Roman"/>
          <w:sz w:val="28"/>
          <w:szCs w:val="28"/>
        </w:rPr>
        <w:t xml:space="preserve">. С лицом, не прошедшим избрание </w:t>
      </w:r>
      <w:r>
        <w:rPr>
          <w:rFonts w:ascii="Times New Roman" w:hAnsi="Times New Roman" w:cs="Times New Roman"/>
          <w:sz w:val="28"/>
          <w:szCs w:val="28"/>
        </w:rPr>
        <w:t xml:space="preserve">по конкурсу, трудовые отношения </w:t>
      </w:r>
      <w:r w:rsidRPr="003B3B80">
        <w:rPr>
          <w:rFonts w:ascii="Times New Roman" w:hAnsi="Times New Roman" w:cs="Times New Roman"/>
          <w:sz w:val="28"/>
          <w:szCs w:val="28"/>
        </w:rPr>
        <w:t>прекращаются в порядке, определенном трудовым законодательством.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претендентов, не прошедших конкурсный отбор, возвращаются по их письменному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заявлению не позднее чем в срок не позднее семи дней после подачи заявления.</w:t>
      </w:r>
    </w:p>
    <w:p w:rsidR="003B3B80" w:rsidRPr="003B3B80" w:rsidRDefault="003B3B80" w:rsidP="003B3B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B80">
        <w:rPr>
          <w:rFonts w:ascii="Times New Roman" w:hAnsi="Times New Roman" w:cs="Times New Roman"/>
          <w:b/>
          <w:sz w:val="28"/>
          <w:szCs w:val="28"/>
        </w:rPr>
        <w:t>6. ЗАКЛЮЧЕНИЕ ТРУДОВОГО ДОГОВОРА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 xml:space="preserve">6.1. Ученый секретарь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3B80">
        <w:rPr>
          <w:rFonts w:ascii="Times New Roman" w:hAnsi="Times New Roman" w:cs="Times New Roman"/>
          <w:sz w:val="28"/>
          <w:szCs w:val="28"/>
        </w:rPr>
        <w:t>ченого совета в течение трех календарных дней после окончания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отдел кадров </w:t>
      </w:r>
      <w:r w:rsidRPr="003B3B80">
        <w:rPr>
          <w:rFonts w:ascii="Times New Roman" w:hAnsi="Times New Roman" w:cs="Times New Roman"/>
          <w:sz w:val="28"/>
          <w:szCs w:val="28"/>
        </w:rPr>
        <w:t xml:space="preserve">выписку из протокола заседания Ученого совета </w:t>
      </w:r>
      <w:r>
        <w:rPr>
          <w:rFonts w:ascii="Times New Roman" w:hAnsi="Times New Roman" w:cs="Times New Roman"/>
          <w:sz w:val="28"/>
          <w:szCs w:val="28"/>
        </w:rPr>
        <w:t xml:space="preserve">об избрании по конкурсу </w:t>
      </w:r>
      <w:r w:rsidRPr="003B3B80">
        <w:rPr>
          <w:rFonts w:ascii="Times New Roman" w:hAnsi="Times New Roman" w:cs="Times New Roman"/>
          <w:sz w:val="28"/>
          <w:szCs w:val="28"/>
        </w:rPr>
        <w:t>претендента на замещение</w:t>
      </w:r>
      <w:proofErr w:type="gramEnd"/>
      <w:r w:rsidRPr="003B3B80">
        <w:rPr>
          <w:rFonts w:ascii="Times New Roman" w:hAnsi="Times New Roman" w:cs="Times New Roman"/>
          <w:sz w:val="28"/>
          <w:szCs w:val="28"/>
        </w:rPr>
        <w:t xml:space="preserve"> педагогической должности, для заключения, продления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прекращения трудового договора, либо для перевода на другую должность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работника.</w:t>
      </w:r>
    </w:p>
    <w:p w:rsidR="003B3B80" w:rsidRPr="003B3B80" w:rsidRDefault="003B3B80" w:rsidP="00E40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6.2. Трудовой договор состав</w:t>
      </w:r>
      <w:r w:rsidR="00E409A4">
        <w:rPr>
          <w:rFonts w:ascii="Times New Roman" w:hAnsi="Times New Roman" w:cs="Times New Roman"/>
          <w:sz w:val="28"/>
          <w:szCs w:val="28"/>
        </w:rPr>
        <w:t>ляется отделом кадров в двух экземплярах, которые подписываются ректором</w:t>
      </w:r>
      <w:r w:rsidRPr="003B3B80">
        <w:rPr>
          <w:rFonts w:ascii="Times New Roman" w:hAnsi="Times New Roman" w:cs="Times New Roman"/>
          <w:sz w:val="28"/>
          <w:szCs w:val="28"/>
        </w:rPr>
        <w:t xml:space="preserve"> и педагогическим работником.</w:t>
      </w:r>
    </w:p>
    <w:p w:rsidR="003B3B80" w:rsidRPr="003B3B80" w:rsidRDefault="003B3B80" w:rsidP="003B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Один экземпляр хранится в личном деле работника, второй у работника.</w:t>
      </w:r>
    </w:p>
    <w:p w:rsidR="003B3B80" w:rsidRPr="003B3B80" w:rsidRDefault="003B3B80" w:rsidP="00137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lastRenderedPageBreak/>
        <w:t>6.3. Трудовые договоры с педагогическими работ</w:t>
      </w:r>
      <w:r w:rsidR="00137367">
        <w:rPr>
          <w:rFonts w:ascii="Times New Roman" w:hAnsi="Times New Roman" w:cs="Times New Roman"/>
          <w:sz w:val="28"/>
          <w:szCs w:val="28"/>
        </w:rPr>
        <w:t xml:space="preserve">никами могут заключаться как на </w:t>
      </w:r>
      <w:r w:rsidRPr="003B3B80">
        <w:rPr>
          <w:rFonts w:ascii="Times New Roman" w:hAnsi="Times New Roman" w:cs="Times New Roman"/>
          <w:sz w:val="28"/>
          <w:szCs w:val="28"/>
        </w:rPr>
        <w:t>неопределенный срок, так и на определенный срок не более пяти лет.</w:t>
      </w:r>
    </w:p>
    <w:p w:rsidR="003B3B80" w:rsidRPr="003B3B80" w:rsidRDefault="003B3B80" w:rsidP="00137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При избрании работника по конкурсу на з</w:t>
      </w:r>
      <w:r w:rsidR="00137367">
        <w:rPr>
          <w:rFonts w:ascii="Times New Roman" w:hAnsi="Times New Roman" w:cs="Times New Roman"/>
          <w:sz w:val="28"/>
          <w:szCs w:val="28"/>
        </w:rPr>
        <w:t xml:space="preserve">амещение ранее занимаемой им по </w:t>
      </w:r>
      <w:r w:rsidRPr="003B3B80">
        <w:rPr>
          <w:rFonts w:ascii="Times New Roman" w:hAnsi="Times New Roman" w:cs="Times New Roman"/>
          <w:sz w:val="28"/>
          <w:szCs w:val="28"/>
        </w:rPr>
        <w:t>срочному трудовому договору должности научно-педагогического работника новый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трудовой договор может не заключаться. В этом случае действие срочного трудового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договора с работником продлевается по соглашению сторон, заключаемому в письменной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форме, на определенный срок не более пяти лет или на неопределенный срок.</w:t>
      </w:r>
    </w:p>
    <w:p w:rsidR="003B3B80" w:rsidRPr="003B3B80" w:rsidRDefault="003B3B80" w:rsidP="00137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B80">
        <w:rPr>
          <w:rFonts w:ascii="Times New Roman" w:hAnsi="Times New Roman" w:cs="Times New Roman"/>
          <w:sz w:val="28"/>
          <w:szCs w:val="28"/>
        </w:rPr>
        <w:t>При переводе на должность научно-педагогического работника в рез</w:t>
      </w:r>
      <w:r w:rsidR="00137367">
        <w:rPr>
          <w:rFonts w:ascii="Times New Roman" w:hAnsi="Times New Roman" w:cs="Times New Roman"/>
          <w:sz w:val="28"/>
          <w:szCs w:val="28"/>
        </w:rPr>
        <w:t xml:space="preserve">ультате избрания </w:t>
      </w:r>
      <w:r w:rsidRPr="003B3B80">
        <w:rPr>
          <w:rFonts w:ascii="Times New Roman" w:hAnsi="Times New Roman" w:cs="Times New Roman"/>
          <w:sz w:val="28"/>
          <w:szCs w:val="28"/>
        </w:rPr>
        <w:t>по конкурсу на соответствующую должность</w:t>
      </w:r>
      <w:proofErr w:type="gramEnd"/>
      <w:r w:rsidRPr="003B3B80">
        <w:rPr>
          <w:rFonts w:ascii="Times New Roman" w:hAnsi="Times New Roman" w:cs="Times New Roman"/>
          <w:sz w:val="28"/>
          <w:szCs w:val="28"/>
        </w:rPr>
        <w:t xml:space="preserve"> срок действия трудового договора с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работником может быть изменен по соглашению сторон, заключаемому в письменной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форме, на определенный срок не более пяти лет или на неопределенный срок.</w:t>
      </w:r>
    </w:p>
    <w:p w:rsidR="003B3B80" w:rsidRPr="003B3B80" w:rsidRDefault="003B3B80" w:rsidP="00137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6.4. Должность педагогического работника объявл</w:t>
      </w:r>
      <w:r w:rsidR="00137367">
        <w:rPr>
          <w:rFonts w:ascii="Times New Roman" w:hAnsi="Times New Roman" w:cs="Times New Roman"/>
          <w:sz w:val="28"/>
          <w:szCs w:val="28"/>
        </w:rPr>
        <w:t xml:space="preserve">яется вакантной, если в течение </w:t>
      </w:r>
      <w:r w:rsidRPr="003B3B80">
        <w:rPr>
          <w:rFonts w:ascii="Times New Roman" w:hAnsi="Times New Roman" w:cs="Times New Roman"/>
          <w:sz w:val="28"/>
          <w:szCs w:val="28"/>
        </w:rPr>
        <w:t>тридцати календарных дней со дня принятия решения по конкурсу ученым советом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лицо, впервые успешно прошедшее конкурс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на замещение данной должности, не заключило трудовой договор по собственной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инициативе.</w:t>
      </w:r>
    </w:p>
    <w:p w:rsidR="003B3B80" w:rsidRPr="003B3B80" w:rsidRDefault="003B3B80" w:rsidP="00137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 xml:space="preserve">6.5. Избранный по конкурсу кандидат должен явиться в отдел кадров 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для продления (заключения) труд</w:t>
      </w:r>
      <w:r w:rsidR="00137367">
        <w:rPr>
          <w:rFonts w:ascii="Times New Roman" w:hAnsi="Times New Roman" w:cs="Times New Roman"/>
          <w:sz w:val="28"/>
          <w:szCs w:val="28"/>
        </w:rPr>
        <w:t xml:space="preserve">ового </w:t>
      </w:r>
      <w:r w:rsidRPr="003B3B80">
        <w:rPr>
          <w:rFonts w:ascii="Times New Roman" w:hAnsi="Times New Roman" w:cs="Times New Roman"/>
          <w:sz w:val="28"/>
          <w:szCs w:val="28"/>
        </w:rPr>
        <w:t xml:space="preserve">договора с </w:t>
      </w:r>
      <w:r w:rsidR="00137367">
        <w:rPr>
          <w:rFonts w:ascii="Times New Roman" w:hAnsi="Times New Roman" w:cs="Times New Roman"/>
          <w:sz w:val="28"/>
          <w:szCs w:val="28"/>
        </w:rPr>
        <w:t>Институтом</w:t>
      </w:r>
      <w:r w:rsidRPr="003B3B80">
        <w:rPr>
          <w:rFonts w:ascii="Times New Roman" w:hAnsi="Times New Roman" w:cs="Times New Roman"/>
          <w:sz w:val="28"/>
          <w:szCs w:val="28"/>
        </w:rPr>
        <w:t>.</w:t>
      </w:r>
    </w:p>
    <w:p w:rsidR="003B3B80" w:rsidRPr="003B3B80" w:rsidRDefault="003B3B80" w:rsidP="00137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6.6. После заключения с работником труд</w:t>
      </w:r>
      <w:r w:rsidR="00137367">
        <w:rPr>
          <w:rFonts w:ascii="Times New Roman" w:hAnsi="Times New Roman" w:cs="Times New Roman"/>
          <w:sz w:val="28"/>
          <w:szCs w:val="28"/>
        </w:rPr>
        <w:t xml:space="preserve">ового договора (дополнительного </w:t>
      </w:r>
      <w:r w:rsidRPr="003B3B80">
        <w:rPr>
          <w:rFonts w:ascii="Times New Roman" w:hAnsi="Times New Roman" w:cs="Times New Roman"/>
          <w:sz w:val="28"/>
          <w:szCs w:val="28"/>
        </w:rPr>
        <w:t>соглашения к трудовому договору) издается приказ ректора о приеме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его на педагогическую должность по соответствующей кафедре или о продлении срока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трудового договора для работы в той должности, на замещение которой он был избран по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конкурсу. Изменения и дополнения к трудовому договору определяются дополнительным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соглашением, которое является неотъемлемой частью трудового договора.</w:t>
      </w:r>
    </w:p>
    <w:p w:rsidR="003B3B80" w:rsidRPr="00137367" w:rsidRDefault="00137367" w:rsidP="001373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B3B80" w:rsidRPr="00137367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3B3B80" w:rsidRPr="003B3B80" w:rsidRDefault="003B3B80" w:rsidP="00137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lastRenderedPageBreak/>
        <w:t>7.1. Ответственность за формирование списков П</w:t>
      </w:r>
      <w:r w:rsidR="00137367">
        <w:rPr>
          <w:rFonts w:ascii="Times New Roman" w:hAnsi="Times New Roman" w:cs="Times New Roman"/>
          <w:sz w:val="28"/>
          <w:szCs w:val="28"/>
        </w:rPr>
        <w:t xml:space="preserve">ПС, у которых оканчивается срок </w:t>
      </w:r>
      <w:r w:rsidRPr="003B3B80">
        <w:rPr>
          <w:rFonts w:ascii="Times New Roman" w:hAnsi="Times New Roman" w:cs="Times New Roman"/>
          <w:sz w:val="28"/>
          <w:szCs w:val="28"/>
        </w:rPr>
        <w:t xml:space="preserve">трудового договора, </w:t>
      </w:r>
      <w:r w:rsidR="00750A58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137367">
        <w:rPr>
          <w:rFonts w:ascii="Times New Roman" w:hAnsi="Times New Roman" w:cs="Times New Roman"/>
          <w:sz w:val="28"/>
          <w:szCs w:val="28"/>
        </w:rPr>
        <w:t>специалист отдела кадров.</w:t>
      </w:r>
    </w:p>
    <w:p w:rsidR="003B3B80" w:rsidRPr="003B3B80" w:rsidRDefault="003B3B80" w:rsidP="00137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7.</w:t>
      </w:r>
      <w:r w:rsidR="00137367">
        <w:rPr>
          <w:rFonts w:ascii="Times New Roman" w:hAnsi="Times New Roman" w:cs="Times New Roman"/>
          <w:sz w:val="28"/>
          <w:szCs w:val="28"/>
        </w:rPr>
        <w:t>2</w:t>
      </w:r>
      <w:r w:rsidRPr="003B3B80">
        <w:rPr>
          <w:rFonts w:ascii="Times New Roman" w:hAnsi="Times New Roman" w:cs="Times New Roman"/>
          <w:sz w:val="28"/>
          <w:szCs w:val="28"/>
        </w:rPr>
        <w:t xml:space="preserve">. Ответственность за подготовку объявления о </w:t>
      </w:r>
      <w:r w:rsidR="00137367">
        <w:rPr>
          <w:rFonts w:ascii="Times New Roman" w:hAnsi="Times New Roman" w:cs="Times New Roman"/>
          <w:sz w:val="28"/>
          <w:szCs w:val="28"/>
        </w:rPr>
        <w:t xml:space="preserve">конкурсе на вакантные должности </w:t>
      </w:r>
      <w:r w:rsidRPr="003B3B80">
        <w:rPr>
          <w:rFonts w:ascii="Times New Roman" w:hAnsi="Times New Roman" w:cs="Times New Roman"/>
          <w:sz w:val="28"/>
          <w:szCs w:val="28"/>
        </w:rPr>
        <w:t xml:space="preserve">ППС для размещения на сайте </w:t>
      </w:r>
      <w:r w:rsidR="00137367">
        <w:rPr>
          <w:rFonts w:ascii="Times New Roman" w:hAnsi="Times New Roman" w:cs="Times New Roman"/>
          <w:sz w:val="28"/>
          <w:szCs w:val="28"/>
        </w:rPr>
        <w:t>Института</w:t>
      </w:r>
      <w:r w:rsidRPr="003B3B80">
        <w:rPr>
          <w:rFonts w:ascii="Times New Roman" w:hAnsi="Times New Roman" w:cs="Times New Roman"/>
          <w:sz w:val="28"/>
          <w:szCs w:val="28"/>
        </w:rPr>
        <w:t xml:space="preserve"> несет ученый секретарь ученого совета</w:t>
      </w:r>
      <w:r w:rsidR="00137367">
        <w:rPr>
          <w:rFonts w:ascii="Times New Roman" w:hAnsi="Times New Roman" w:cs="Times New Roman"/>
          <w:sz w:val="28"/>
          <w:szCs w:val="28"/>
        </w:rPr>
        <w:t>.</w:t>
      </w:r>
    </w:p>
    <w:p w:rsidR="003B3B80" w:rsidRPr="003B3B80" w:rsidRDefault="003B3B80" w:rsidP="00137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7.</w:t>
      </w:r>
      <w:r w:rsidR="00137367">
        <w:rPr>
          <w:rFonts w:ascii="Times New Roman" w:hAnsi="Times New Roman" w:cs="Times New Roman"/>
          <w:sz w:val="28"/>
          <w:szCs w:val="28"/>
        </w:rPr>
        <w:t>3</w:t>
      </w:r>
      <w:r w:rsidRPr="003B3B80">
        <w:rPr>
          <w:rFonts w:ascii="Times New Roman" w:hAnsi="Times New Roman" w:cs="Times New Roman"/>
          <w:sz w:val="28"/>
          <w:szCs w:val="28"/>
        </w:rPr>
        <w:t>. Ответственность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за своевременное и в полном объеме предоставлен</w:t>
      </w:r>
      <w:r w:rsidR="00137367">
        <w:rPr>
          <w:rFonts w:ascii="Times New Roman" w:hAnsi="Times New Roman" w:cs="Times New Roman"/>
          <w:sz w:val="28"/>
          <w:szCs w:val="28"/>
        </w:rPr>
        <w:t xml:space="preserve">ие </w:t>
      </w:r>
      <w:r w:rsidRPr="003B3B80">
        <w:rPr>
          <w:rFonts w:ascii="Times New Roman" w:hAnsi="Times New Roman" w:cs="Times New Roman"/>
          <w:sz w:val="28"/>
          <w:szCs w:val="28"/>
        </w:rPr>
        <w:t>необходимых для участия в конкурсе на замещение вакантной должности ППС документов,</w:t>
      </w:r>
      <w:r w:rsidR="00137367">
        <w:rPr>
          <w:rFonts w:ascii="Times New Roman" w:hAnsi="Times New Roman" w:cs="Times New Roman"/>
          <w:sz w:val="28"/>
          <w:szCs w:val="28"/>
        </w:rPr>
        <w:t xml:space="preserve"> </w:t>
      </w:r>
      <w:r w:rsidRPr="003B3B80">
        <w:rPr>
          <w:rFonts w:ascii="Times New Roman" w:hAnsi="Times New Roman" w:cs="Times New Roman"/>
          <w:sz w:val="28"/>
          <w:szCs w:val="28"/>
        </w:rPr>
        <w:t>а также за их достоверность несет лично претендент, участвующий в конкурсной п</w:t>
      </w:r>
      <w:r w:rsidR="00137367">
        <w:rPr>
          <w:rFonts w:ascii="Times New Roman" w:hAnsi="Times New Roman" w:cs="Times New Roman"/>
          <w:sz w:val="28"/>
          <w:szCs w:val="28"/>
        </w:rPr>
        <w:t>роцедуре и заведующий кафедрой.</w:t>
      </w:r>
    </w:p>
    <w:p w:rsidR="003B3B80" w:rsidRPr="003B3B80" w:rsidRDefault="003B3B80" w:rsidP="00137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7.</w:t>
      </w:r>
      <w:r w:rsidR="00137367">
        <w:rPr>
          <w:rFonts w:ascii="Times New Roman" w:hAnsi="Times New Roman" w:cs="Times New Roman"/>
          <w:sz w:val="28"/>
          <w:szCs w:val="28"/>
        </w:rPr>
        <w:t>4</w:t>
      </w:r>
      <w:r w:rsidRPr="003B3B80">
        <w:rPr>
          <w:rFonts w:ascii="Times New Roman" w:hAnsi="Times New Roman" w:cs="Times New Roman"/>
          <w:sz w:val="28"/>
          <w:szCs w:val="28"/>
        </w:rPr>
        <w:t>. Ответственность за допуск претенде</w:t>
      </w:r>
      <w:r w:rsidR="00137367">
        <w:rPr>
          <w:rFonts w:ascii="Times New Roman" w:hAnsi="Times New Roman" w:cs="Times New Roman"/>
          <w:sz w:val="28"/>
          <w:szCs w:val="28"/>
        </w:rPr>
        <w:t>нтов на замещение вакантно</w:t>
      </w:r>
      <w:proofErr w:type="gramStart"/>
      <w:r w:rsidR="0013736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13736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37367">
        <w:rPr>
          <w:rFonts w:ascii="Times New Roman" w:hAnsi="Times New Roman" w:cs="Times New Roman"/>
          <w:sz w:val="28"/>
          <w:szCs w:val="28"/>
        </w:rPr>
        <w:t xml:space="preserve">) </w:t>
      </w:r>
      <w:r w:rsidRPr="003B3B80">
        <w:rPr>
          <w:rFonts w:ascii="Times New Roman" w:hAnsi="Times New Roman" w:cs="Times New Roman"/>
          <w:sz w:val="28"/>
          <w:szCs w:val="28"/>
        </w:rPr>
        <w:t>должности(ей) в части соответствия их квалификационным требованиям по должности несет</w:t>
      </w:r>
      <w:r w:rsidR="00137367">
        <w:rPr>
          <w:rFonts w:ascii="Times New Roman" w:hAnsi="Times New Roman" w:cs="Times New Roman"/>
          <w:sz w:val="28"/>
          <w:szCs w:val="28"/>
        </w:rPr>
        <w:t xml:space="preserve"> ректор и ученый секретарь ученого совета.</w:t>
      </w:r>
    </w:p>
    <w:p w:rsidR="003B3B80" w:rsidRPr="003B3B80" w:rsidRDefault="003B3B80" w:rsidP="00137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0">
        <w:rPr>
          <w:rFonts w:ascii="Times New Roman" w:hAnsi="Times New Roman" w:cs="Times New Roman"/>
          <w:sz w:val="28"/>
          <w:szCs w:val="28"/>
        </w:rPr>
        <w:t>7.</w:t>
      </w:r>
      <w:r w:rsidR="00137367">
        <w:rPr>
          <w:rFonts w:ascii="Times New Roman" w:hAnsi="Times New Roman" w:cs="Times New Roman"/>
          <w:sz w:val="28"/>
          <w:szCs w:val="28"/>
        </w:rPr>
        <w:t>5</w:t>
      </w:r>
      <w:r w:rsidRPr="003B3B80">
        <w:rPr>
          <w:rFonts w:ascii="Times New Roman" w:hAnsi="Times New Roman" w:cs="Times New Roman"/>
          <w:sz w:val="28"/>
          <w:szCs w:val="28"/>
        </w:rPr>
        <w:t>. Ответственность за процедуру и организацию п</w:t>
      </w:r>
      <w:r w:rsidR="00137367">
        <w:rPr>
          <w:rFonts w:ascii="Times New Roman" w:hAnsi="Times New Roman" w:cs="Times New Roman"/>
          <w:sz w:val="28"/>
          <w:szCs w:val="28"/>
        </w:rPr>
        <w:t xml:space="preserve">роведения конкурсного отбора на </w:t>
      </w:r>
      <w:r w:rsidRPr="003B3B80">
        <w:rPr>
          <w:rFonts w:ascii="Times New Roman" w:hAnsi="Times New Roman" w:cs="Times New Roman"/>
          <w:sz w:val="28"/>
          <w:szCs w:val="28"/>
        </w:rPr>
        <w:t>замещение вакантно</w:t>
      </w:r>
      <w:proofErr w:type="gramStart"/>
      <w:r w:rsidRPr="003B3B8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B3B8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B3B80">
        <w:rPr>
          <w:rFonts w:ascii="Times New Roman" w:hAnsi="Times New Roman" w:cs="Times New Roman"/>
          <w:sz w:val="28"/>
          <w:szCs w:val="28"/>
        </w:rPr>
        <w:t>) должности(ей) ППС несет ректор и ученый секретарь ученого</w:t>
      </w:r>
      <w:r w:rsidR="00137367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DC5FC5" w:rsidRDefault="00DC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6F2D" w:rsidRDefault="004652D0" w:rsidP="00C374D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C37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2D" w:rsidRDefault="00BA6F2D" w:rsidP="00BA6F2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 РГБУ ДПО «КЧРИПКРО»</w:t>
      </w:r>
    </w:p>
    <w:p w:rsidR="00DC5FC5" w:rsidRDefault="00DC5FC5" w:rsidP="00BA6F2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6088E" w:rsidRDefault="00F6088E" w:rsidP="00BA6F2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088E" w:rsidRDefault="00F6088E" w:rsidP="00BA6F2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088E" w:rsidRDefault="00F6088E" w:rsidP="00BA6F2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088E" w:rsidRDefault="00F6088E" w:rsidP="00BA6F2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088E" w:rsidRPr="00F6088E" w:rsidRDefault="00F6088E" w:rsidP="00F608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88E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F6088E" w:rsidRDefault="00F6088E" w:rsidP="00F608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88E">
        <w:rPr>
          <w:rFonts w:ascii="Times New Roman" w:hAnsi="Times New Roman" w:cs="Times New Roman"/>
          <w:sz w:val="28"/>
          <w:szCs w:val="28"/>
        </w:rPr>
        <w:t>об истечении срока трудового договора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500"/>
        <w:gridCol w:w="1594"/>
        <w:gridCol w:w="1591"/>
        <w:gridCol w:w="1617"/>
        <w:gridCol w:w="1595"/>
      </w:tblGrid>
      <w:tr w:rsidR="00E84972" w:rsidTr="00085781">
        <w:tc>
          <w:tcPr>
            <w:tcW w:w="675" w:type="dxa"/>
          </w:tcPr>
          <w:p w:rsidR="00085781" w:rsidRDefault="00085781" w:rsidP="000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E2EFC" w:rsidRDefault="00085781" w:rsidP="000857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5" w:type="dxa"/>
          </w:tcPr>
          <w:p w:rsidR="000E2EFC" w:rsidRPr="00E84972" w:rsidRDefault="000A4483" w:rsidP="00E8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95" w:type="dxa"/>
          </w:tcPr>
          <w:p w:rsidR="000E2EFC" w:rsidRPr="00E84972" w:rsidRDefault="000A4483" w:rsidP="00E8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95" w:type="dxa"/>
          </w:tcPr>
          <w:p w:rsidR="000E2EFC" w:rsidRPr="00E84972" w:rsidRDefault="000A4483" w:rsidP="00E8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1595" w:type="dxa"/>
          </w:tcPr>
          <w:p w:rsidR="000E2EFC" w:rsidRPr="00E84972" w:rsidRDefault="00E84972" w:rsidP="00E8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84972" w:rsidRPr="00E84972" w:rsidRDefault="00E84972" w:rsidP="00E8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ставки</w:t>
            </w:r>
          </w:p>
        </w:tc>
        <w:tc>
          <w:tcPr>
            <w:tcW w:w="1596" w:type="dxa"/>
          </w:tcPr>
          <w:p w:rsidR="000E2EFC" w:rsidRPr="00E84972" w:rsidRDefault="00E84972" w:rsidP="00E8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E84972" w:rsidRPr="00E84972" w:rsidRDefault="00E84972" w:rsidP="00E8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ания трудового договора</w:t>
            </w:r>
          </w:p>
        </w:tc>
      </w:tr>
      <w:tr w:rsidR="00E84972" w:rsidTr="00085781">
        <w:tc>
          <w:tcPr>
            <w:tcW w:w="675" w:type="dxa"/>
          </w:tcPr>
          <w:p w:rsidR="000E2EFC" w:rsidRDefault="00085781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972" w:rsidTr="00085781">
        <w:tc>
          <w:tcPr>
            <w:tcW w:w="675" w:type="dxa"/>
          </w:tcPr>
          <w:p w:rsidR="000E2EFC" w:rsidRDefault="00085781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972" w:rsidTr="00085781">
        <w:tc>
          <w:tcPr>
            <w:tcW w:w="675" w:type="dxa"/>
          </w:tcPr>
          <w:p w:rsidR="000E2EFC" w:rsidRDefault="00085781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972" w:rsidTr="00085781">
        <w:tc>
          <w:tcPr>
            <w:tcW w:w="675" w:type="dxa"/>
          </w:tcPr>
          <w:p w:rsidR="000E2EFC" w:rsidRDefault="00085781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1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972" w:rsidTr="00085781">
        <w:tc>
          <w:tcPr>
            <w:tcW w:w="675" w:type="dxa"/>
          </w:tcPr>
          <w:p w:rsidR="000E2EFC" w:rsidRPr="000A4483" w:rsidRDefault="00085781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51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E2EFC" w:rsidRDefault="000E2EFC" w:rsidP="00F60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EFC" w:rsidRDefault="000E2EFC" w:rsidP="00F608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568B" w:rsidRDefault="005D568B" w:rsidP="005D5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5D568B">
        <w:rPr>
          <w:rFonts w:ascii="Times New Roman" w:hAnsi="Times New Roman" w:cs="Times New Roman"/>
          <w:sz w:val="28"/>
          <w:szCs w:val="28"/>
        </w:rPr>
        <w:t xml:space="preserve"> </w:t>
      </w:r>
      <w:r w:rsidR="00FA32F4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5D568B">
        <w:rPr>
          <w:rFonts w:ascii="Times New Roman" w:hAnsi="Times New Roman" w:cs="Times New Roman"/>
          <w:sz w:val="28"/>
          <w:szCs w:val="28"/>
        </w:rPr>
        <w:t xml:space="preserve"> кадров </w:t>
      </w:r>
      <w:r>
        <w:rPr>
          <w:rFonts w:ascii="Times New Roman" w:hAnsi="Times New Roman" w:cs="Times New Roman"/>
          <w:sz w:val="28"/>
          <w:szCs w:val="28"/>
        </w:rPr>
        <w:t xml:space="preserve">              ______</w:t>
      </w:r>
      <w:r w:rsidRPr="005D568B">
        <w:rPr>
          <w:rFonts w:ascii="Times New Roman" w:hAnsi="Times New Roman" w:cs="Times New Roman"/>
          <w:sz w:val="28"/>
          <w:szCs w:val="28"/>
        </w:rPr>
        <w:t>(И. О. Фамилия)</w:t>
      </w:r>
    </w:p>
    <w:p w:rsidR="005D568B" w:rsidRPr="005D568B" w:rsidRDefault="005D568B" w:rsidP="005D5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68B" w:rsidRPr="005D568B" w:rsidRDefault="005D568B" w:rsidP="005D5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68B">
        <w:rPr>
          <w:rFonts w:ascii="Times New Roman" w:hAnsi="Times New Roman" w:cs="Times New Roman"/>
          <w:sz w:val="28"/>
          <w:szCs w:val="28"/>
        </w:rPr>
        <w:t>СОГЛАСОВАНО*:</w:t>
      </w:r>
    </w:p>
    <w:p w:rsidR="005D568B" w:rsidRPr="005D568B" w:rsidRDefault="005D568B" w:rsidP="005D5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46" w:rsidRDefault="005D568B" w:rsidP="005D56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68B">
        <w:rPr>
          <w:rFonts w:ascii="Times New Roman" w:hAnsi="Times New Roman" w:cs="Times New Roman"/>
          <w:sz w:val="28"/>
          <w:szCs w:val="28"/>
        </w:rPr>
        <w:t xml:space="preserve">Проректор по учебно-методической работе </w:t>
      </w:r>
      <w:r>
        <w:rPr>
          <w:rFonts w:ascii="Times New Roman" w:hAnsi="Times New Roman" w:cs="Times New Roman"/>
          <w:sz w:val="28"/>
          <w:szCs w:val="28"/>
        </w:rPr>
        <w:t xml:space="preserve">        ________</w:t>
      </w:r>
      <w:r w:rsidRPr="005D568B">
        <w:rPr>
          <w:rFonts w:ascii="Times New Roman" w:hAnsi="Times New Roman" w:cs="Times New Roman"/>
          <w:sz w:val="28"/>
          <w:szCs w:val="28"/>
        </w:rPr>
        <w:t>(И. О. Фамилия)</w:t>
      </w:r>
    </w:p>
    <w:p w:rsidR="008A3646" w:rsidRDefault="008A3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3646" w:rsidRDefault="008A3646" w:rsidP="008A364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8A3646" w:rsidRDefault="008A3646" w:rsidP="008A36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46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К ДОЛЖНОСТЯМ ПРОФЕССОРСКО-ПРЕПОДАВАТЕЛЬСКОГО СОСТАВА </w:t>
      </w:r>
    </w:p>
    <w:p w:rsidR="008A3646" w:rsidRPr="008A3646" w:rsidRDefault="008A3646" w:rsidP="008A36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46">
        <w:rPr>
          <w:rFonts w:ascii="Times New Roman" w:hAnsi="Times New Roman" w:cs="Times New Roman"/>
          <w:b/>
          <w:sz w:val="28"/>
          <w:szCs w:val="28"/>
        </w:rPr>
        <w:t>В РГБУ ДПО «КЧРИПКРО»</w:t>
      </w:r>
    </w:p>
    <w:p w:rsidR="008A3646" w:rsidRPr="008A3646" w:rsidRDefault="008A3646" w:rsidP="008925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4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3646" w:rsidRPr="008A3646" w:rsidRDefault="008A3646" w:rsidP="008A3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46">
        <w:rPr>
          <w:rFonts w:ascii="Times New Roman" w:hAnsi="Times New Roman" w:cs="Times New Roman"/>
          <w:sz w:val="28"/>
          <w:szCs w:val="28"/>
        </w:rPr>
        <w:t xml:space="preserve">Настоящие требования действуют внутри </w:t>
      </w:r>
      <w:r>
        <w:rPr>
          <w:rFonts w:ascii="Times New Roman" w:hAnsi="Times New Roman" w:cs="Times New Roman"/>
          <w:sz w:val="28"/>
          <w:szCs w:val="28"/>
        </w:rPr>
        <w:t>Республиканского государственного бюджетного учреждения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  <w:r w:rsidRPr="008A3646">
        <w:rPr>
          <w:rFonts w:ascii="Times New Roman" w:hAnsi="Times New Roman" w:cs="Times New Roman"/>
          <w:sz w:val="28"/>
          <w:szCs w:val="28"/>
        </w:rPr>
        <w:t xml:space="preserve"> и служат основой д</w:t>
      </w:r>
      <w:r>
        <w:rPr>
          <w:rFonts w:ascii="Times New Roman" w:hAnsi="Times New Roman" w:cs="Times New Roman"/>
          <w:sz w:val="28"/>
          <w:szCs w:val="28"/>
        </w:rPr>
        <w:t xml:space="preserve">ля подбора и расстановки </w:t>
      </w:r>
      <w:r w:rsidRPr="008A3646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46">
        <w:rPr>
          <w:rFonts w:ascii="Times New Roman" w:hAnsi="Times New Roman" w:cs="Times New Roman"/>
          <w:sz w:val="28"/>
          <w:szCs w:val="28"/>
        </w:rPr>
        <w:t>кадров и осуществления оценки их квалификации и роста.</w:t>
      </w:r>
    </w:p>
    <w:p w:rsidR="008A3646" w:rsidRPr="008A3646" w:rsidRDefault="008A3646" w:rsidP="008A3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46">
        <w:rPr>
          <w:rFonts w:ascii="Times New Roman" w:hAnsi="Times New Roman" w:cs="Times New Roman"/>
          <w:sz w:val="28"/>
          <w:szCs w:val="28"/>
        </w:rPr>
        <w:t>Приводимые ниже квалификационные требования являются неотъемлемой частью трудового дог</w:t>
      </w:r>
      <w:r>
        <w:rPr>
          <w:rFonts w:ascii="Times New Roman" w:hAnsi="Times New Roman" w:cs="Times New Roman"/>
          <w:sz w:val="28"/>
          <w:szCs w:val="28"/>
        </w:rPr>
        <w:t xml:space="preserve">овора, </w:t>
      </w:r>
      <w:r w:rsidRPr="008A3646">
        <w:rPr>
          <w:rFonts w:ascii="Times New Roman" w:hAnsi="Times New Roman" w:cs="Times New Roman"/>
          <w:sz w:val="28"/>
          <w:szCs w:val="28"/>
        </w:rPr>
        <w:t xml:space="preserve">заключаемого между педагогическим работником и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8A3646">
        <w:rPr>
          <w:rFonts w:ascii="Times New Roman" w:hAnsi="Times New Roman" w:cs="Times New Roman"/>
          <w:sz w:val="28"/>
          <w:szCs w:val="28"/>
        </w:rPr>
        <w:t xml:space="preserve"> в лице ректора, и 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46">
        <w:rPr>
          <w:rFonts w:ascii="Times New Roman" w:hAnsi="Times New Roman" w:cs="Times New Roman"/>
          <w:sz w:val="28"/>
          <w:szCs w:val="28"/>
        </w:rPr>
        <w:t>характер, направленность и осо</w:t>
      </w:r>
      <w:r>
        <w:rPr>
          <w:rFonts w:ascii="Times New Roman" w:hAnsi="Times New Roman" w:cs="Times New Roman"/>
          <w:sz w:val="28"/>
          <w:szCs w:val="28"/>
        </w:rPr>
        <w:t xml:space="preserve">бенности трудовой деятельности, </w:t>
      </w:r>
      <w:r w:rsidRPr="008A3646">
        <w:rPr>
          <w:rFonts w:ascii="Times New Roman" w:hAnsi="Times New Roman" w:cs="Times New Roman"/>
          <w:sz w:val="28"/>
          <w:szCs w:val="28"/>
        </w:rPr>
        <w:t>а также уровень квалификации, достаточный для выполнения порученных работ.</w:t>
      </w:r>
    </w:p>
    <w:p w:rsidR="008A3646" w:rsidRDefault="008A3646" w:rsidP="008A3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8A3646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3646">
        <w:rPr>
          <w:rFonts w:ascii="Times New Roman" w:hAnsi="Times New Roman" w:cs="Times New Roman"/>
          <w:sz w:val="28"/>
          <w:szCs w:val="28"/>
        </w:rPr>
        <w:t xml:space="preserve"> при планировании раб</w:t>
      </w:r>
      <w:r>
        <w:rPr>
          <w:rFonts w:ascii="Times New Roman" w:hAnsi="Times New Roman" w:cs="Times New Roman"/>
          <w:sz w:val="28"/>
          <w:szCs w:val="28"/>
        </w:rPr>
        <w:t xml:space="preserve">оты педагогического работника в </w:t>
      </w:r>
      <w:r w:rsidRPr="008A3646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срока трудового договора должен</w:t>
      </w:r>
      <w:r w:rsidRPr="008A3646">
        <w:rPr>
          <w:rFonts w:ascii="Times New Roman" w:hAnsi="Times New Roman" w:cs="Times New Roman"/>
          <w:sz w:val="28"/>
          <w:szCs w:val="28"/>
        </w:rPr>
        <w:t xml:space="preserve"> предусматривать возможность п</w:t>
      </w:r>
      <w:r>
        <w:rPr>
          <w:rFonts w:ascii="Times New Roman" w:hAnsi="Times New Roman" w:cs="Times New Roman"/>
          <w:sz w:val="28"/>
          <w:szCs w:val="28"/>
        </w:rPr>
        <w:t xml:space="preserve">одтверждения преподавателем его </w:t>
      </w:r>
      <w:r w:rsidRPr="008A3646">
        <w:rPr>
          <w:rFonts w:ascii="Times New Roman" w:hAnsi="Times New Roman" w:cs="Times New Roman"/>
          <w:sz w:val="28"/>
          <w:szCs w:val="28"/>
        </w:rPr>
        <w:t>умений в соответс</w:t>
      </w:r>
      <w:r>
        <w:rPr>
          <w:rFonts w:ascii="Times New Roman" w:hAnsi="Times New Roman" w:cs="Times New Roman"/>
          <w:sz w:val="28"/>
          <w:szCs w:val="28"/>
        </w:rPr>
        <w:t>твии с настоящими требованиями.</w:t>
      </w:r>
    </w:p>
    <w:p w:rsidR="008A3646" w:rsidRPr="008A3646" w:rsidRDefault="008A3646" w:rsidP="00931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646">
        <w:rPr>
          <w:rFonts w:ascii="Times New Roman" w:hAnsi="Times New Roman" w:cs="Times New Roman"/>
          <w:sz w:val="28"/>
          <w:szCs w:val="28"/>
        </w:rPr>
        <w:t>Настоящие требования составлены на основе Единого квалификационного справочника должностей</w:t>
      </w:r>
      <w:r w:rsidR="00931D11">
        <w:rPr>
          <w:rFonts w:ascii="Times New Roman" w:hAnsi="Times New Roman" w:cs="Times New Roman"/>
          <w:sz w:val="28"/>
          <w:szCs w:val="28"/>
        </w:rPr>
        <w:t xml:space="preserve"> </w:t>
      </w:r>
      <w:r w:rsidRPr="008A3646">
        <w:rPr>
          <w:rFonts w:ascii="Times New Roman" w:hAnsi="Times New Roman" w:cs="Times New Roman"/>
          <w:sz w:val="28"/>
          <w:szCs w:val="28"/>
        </w:rPr>
        <w:t>руководителей, специалистов и служащих, раздел «Квалификаци</w:t>
      </w:r>
      <w:r w:rsidR="00931D11">
        <w:rPr>
          <w:rFonts w:ascii="Times New Roman" w:hAnsi="Times New Roman" w:cs="Times New Roman"/>
          <w:sz w:val="28"/>
          <w:szCs w:val="28"/>
        </w:rPr>
        <w:t xml:space="preserve">онные характеристики должностей </w:t>
      </w:r>
      <w:r w:rsidRPr="008A3646">
        <w:rPr>
          <w:rFonts w:ascii="Times New Roman" w:hAnsi="Times New Roman" w:cs="Times New Roman"/>
          <w:sz w:val="28"/>
          <w:szCs w:val="28"/>
        </w:rPr>
        <w:t>руководителей и специалистов высшего профессионального и до</w:t>
      </w:r>
      <w:r w:rsidR="00931D11">
        <w:rPr>
          <w:rFonts w:ascii="Times New Roman" w:hAnsi="Times New Roman" w:cs="Times New Roman"/>
          <w:sz w:val="28"/>
          <w:szCs w:val="28"/>
        </w:rPr>
        <w:t xml:space="preserve">полнительного профессионального </w:t>
      </w:r>
      <w:r w:rsidRPr="008A3646">
        <w:rPr>
          <w:rFonts w:ascii="Times New Roman" w:hAnsi="Times New Roman" w:cs="Times New Roman"/>
          <w:sz w:val="28"/>
          <w:szCs w:val="28"/>
        </w:rPr>
        <w:t>образования» (далее - ЕКС), утвержденным приказом Министерства здравоо</w:t>
      </w:r>
      <w:r w:rsidR="00931D11">
        <w:rPr>
          <w:rFonts w:ascii="Times New Roman" w:hAnsi="Times New Roman" w:cs="Times New Roman"/>
          <w:sz w:val="28"/>
          <w:szCs w:val="28"/>
        </w:rPr>
        <w:t xml:space="preserve">хранения и социального развития </w:t>
      </w:r>
      <w:r w:rsidRPr="008A3646">
        <w:rPr>
          <w:rFonts w:ascii="Times New Roman" w:hAnsi="Times New Roman" w:cs="Times New Roman"/>
          <w:sz w:val="28"/>
          <w:szCs w:val="28"/>
        </w:rPr>
        <w:t xml:space="preserve">РФ </w:t>
      </w:r>
      <w:r w:rsidRPr="004D2B5D">
        <w:rPr>
          <w:rFonts w:ascii="Times New Roman" w:hAnsi="Times New Roman" w:cs="Times New Roman"/>
          <w:sz w:val="28"/>
          <w:szCs w:val="28"/>
        </w:rPr>
        <w:t xml:space="preserve">№1н от 11.01.2011г., </w:t>
      </w:r>
      <w:r w:rsidRPr="008A3646">
        <w:rPr>
          <w:rFonts w:ascii="Times New Roman" w:hAnsi="Times New Roman" w:cs="Times New Roman"/>
          <w:sz w:val="28"/>
          <w:szCs w:val="28"/>
        </w:rPr>
        <w:t>предназначены для решения вопросов, связ</w:t>
      </w:r>
      <w:r w:rsidR="00931D11">
        <w:rPr>
          <w:rFonts w:ascii="Times New Roman" w:hAnsi="Times New Roman" w:cs="Times New Roman"/>
          <w:sz w:val="28"/>
          <w:szCs w:val="28"/>
        </w:rPr>
        <w:t xml:space="preserve">анных с регулированием трудовых </w:t>
      </w:r>
      <w:r w:rsidRPr="008A3646">
        <w:rPr>
          <w:rFonts w:ascii="Times New Roman" w:hAnsi="Times New Roman" w:cs="Times New Roman"/>
          <w:sz w:val="28"/>
          <w:szCs w:val="28"/>
        </w:rPr>
        <w:t xml:space="preserve">отношений, обеспечением эффективной системы управления персоналом в </w:t>
      </w:r>
      <w:r w:rsidR="00931D11">
        <w:rPr>
          <w:rFonts w:ascii="Times New Roman" w:hAnsi="Times New Roman" w:cs="Times New Roman"/>
          <w:sz w:val="28"/>
          <w:szCs w:val="28"/>
        </w:rPr>
        <w:t>Институте</w:t>
      </w:r>
      <w:r w:rsidRPr="008A36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3646" w:rsidRPr="008A3646" w:rsidRDefault="008A3646" w:rsidP="009D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46">
        <w:rPr>
          <w:rFonts w:ascii="Times New Roman" w:hAnsi="Times New Roman" w:cs="Times New Roman"/>
          <w:sz w:val="28"/>
          <w:szCs w:val="28"/>
        </w:rPr>
        <w:lastRenderedPageBreak/>
        <w:t>Требования, предъявляемые ЕКС к работникам высшего профессионального и дополнительного</w:t>
      </w:r>
      <w:r w:rsidR="009D2524">
        <w:rPr>
          <w:rFonts w:ascii="Times New Roman" w:hAnsi="Times New Roman" w:cs="Times New Roman"/>
          <w:sz w:val="28"/>
          <w:szCs w:val="28"/>
        </w:rPr>
        <w:t xml:space="preserve"> </w:t>
      </w:r>
      <w:r w:rsidRPr="008A3646">
        <w:rPr>
          <w:rFonts w:ascii="Times New Roman" w:hAnsi="Times New Roman" w:cs="Times New Roman"/>
          <w:sz w:val="28"/>
          <w:szCs w:val="28"/>
        </w:rPr>
        <w:t>профессионального образования, направлены на повышение результативности их труда, трудовой активности,</w:t>
      </w:r>
    </w:p>
    <w:p w:rsidR="009D2524" w:rsidRDefault="008A3646" w:rsidP="008A3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46">
        <w:rPr>
          <w:rFonts w:ascii="Times New Roman" w:hAnsi="Times New Roman" w:cs="Times New Roman"/>
          <w:sz w:val="28"/>
          <w:szCs w:val="28"/>
        </w:rPr>
        <w:t xml:space="preserve">деловой инициативы и компетентности, наиболее полное использование их </w:t>
      </w:r>
      <w:r w:rsidR="009D2524">
        <w:rPr>
          <w:rFonts w:ascii="Times New Roman" w:hAnsi="Times New Roman" w:cs="Times New Roman"/>
          <w:sz w:val="28"/>
          <w:szCs w:val="28"/>
        </w:rPr>
        <w:t xml:space="preserve">профессионального и творческого </w:t>
      </w:r>
      <w:r w:rsidRPr="008A3646">
        <w:rPr>
          <w:rFonts w:ascii="Times New Roman" w:hAnsi="Times New Roman" w:cs="Times New Roman"/>
          <w:sz w:val="28"/>
          <w:szCs w:val="28"/>
        </w:rPr>
        <w:t>потенциала, рациональную организацию труда и</w:t>
      </w:r>
      <w:r w:rsidR="009D2524">
        <w:rPr>
          <w:rFonts w:ascii="Times New Roman" w:hAnsi="Times New Roman" w:cs="Times New Roman"/>
          <w:sz w:val="28"/>
          <w:szCs w:val="28"/>
        </w:rPr>
        <w:t xml:space="preserve"> обеспечение его эффективности.</w:t>
      </w:r>
    </w:p>
    <w:p w:rsidR="008A3646" w:rsidRPr="008A3646" w:rsidRDefault="008A3646" w:rsidP="009D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46">
        <w:rPr>
          <w:rFonts w:ascii="Times New Roman" w:hAnsi="Times New Roman" w:cs="Times New Roman"/>
          <w:sz w:val="28"/>
          <w:szCs w:val="28"/>
        </w:rPr>
        <w:t>Квалификационные характеристики призваны способствовать правильному подбору и расстановке</w:t>
      </w:r>
      <w:r w:rsidR="009D2524">
        <w:rPr>
          <w:rFonts w:ascii="Times New Roman" w:hAnsi="Times New Roman" w:cs="Times New Roman"/>
          <w:sz w:val="28"/>
          <w:szCs w:val="28"/>
        </w:rPr>
        <w:t xml:space="preserve"> к</w:t>
      </w:r>
      <w:r w:rsidRPr="008A3646">
        <w:rPr>
          <w:rFonts w:ascii="Times New Roman" w:hAnsi="Times New Roman" w:cs="Times New Roman"/>
          <w:sz w:val="28"/>
          <w:szCs w:val="28"/>
        </w:rPr>
        <w:t>адров, повышению их деловой квалификации, рациональному разделению труда, созданию действенного</w:t>
      </w:r>
    </w:p>
    <w:p w:rsidR="005D568B" w:rsidRPr="005D568B" w:rsidRDefault="008A3646" w:rsidP="008A3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46">
        <w:rPr>
          <w:rFonts w:ascii="Times New Roman" w:hAnsi="Times New Roman" w:cs="Times New Roman"/>
          <w:sz w:val="28"/>
          <w:szCs w:val="28"/>
        </w:rPr>
        <w:t>механизма разграничения функций, полномочий и ответственности между ра</w:t>
      </w:r>
      <w:r w:rsidR="009D2524">
        <w:rPr>
          <w:rFonts w:ascii="Times New Roman" w:hAnsi="Times New Roman" w:cs="Times New Roman"/>
          <w:sz w:val="28"/>
          <w:szCs w:val="28"/>
        </w:rPr>
        <w:t xml:space="preserve">ботниками, а также установлению </w:t>
      </w:r>
      <w:r w:rsidRPr="008A3646">
        <w:rPr>
          <w:rFonts w:ascii="Times New Roman" w:hAnsi="Times New Roman" w:cs="Times New Roman"/>
          <w:sz w:val="28"/>
          <w:szCs w:val="28"/>
        </w:rPr>
        <w:t>единых подходов в определении их должностных обязанностей и предъявляемых к ним квалификационных</w:t>
      </w:r>
      <w:r w:rsidR="00AA1207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5D7B04" w:rsidRPr="005D7B04" w:rsidRDefault="005D7B04" w:rsidP="008925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B04">
        <w:rPr>
          <w:rFonts w:ascii="Times New Roman" w:hAnsi="Times New Roman" w:cs="Times New Roman"/>
          <w:b/>
          <w:bCs/>
          <w:sz w:val="28"/>
          <w:szCs w:val="28"/>
        </w:rPr>
        <w:t>Требования к должности старшего преподавателя</w:t>
      </w:r>
    </w:p>
    <w:p w:rsidR="005D7B04" w:rsidRPr="005D7B04" w:rsidRDefault="005D7B04" w:rsidP="0089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Требования к квалификации: высшее профессиональное образование и стаж научно-педагогической</w:t>
      </w:r>
      <w:r w:rsidR="00892557">
        <w:rPr>
          <w:rFonts w:ascii="Times New Roman" w:hAnsi="Times New Roman" w:cs="Times New Roman"/>
          <w:sz w:val="28"/>
          <w:szCs w:val="28"/>
        </w:rPr>
        <w:t xml:space="preserve"> </w:t>
      </w:r>
      <w:r w:rsidRPr="005D7B04">
        <w:rPr>
          <w:rFonts w:ascii="Times New Roman" w:hAnsi="Times New Roman" w:cs="Times New Roman"/>
          <w:sz w:val="28"/>
          <w:szCs w:val="28"/>
        </w:rPr>
        <w:t>работы не менее 3 лет, при наличии ученой степени кандидата наук стаж научно-педагогической работы не</w:t>
      </w:r>
      <w:r w:rsidR="00892557">
        <w:rPr>
          <w:rFonts w:ascii="Times New Roman" w:hAnsi="Times New Roman" w:cs="Times New Roman"/>
          <w:sz w:val="28"/>
          <w:szCs w:val="28"/>
        </w:rPr>
        <w:t xml:space="preserve"> </w:t>
      </w:r>
      <w:r w:rsidRPr="005D7B04">
        <w:rPr>
          <w:rFonts w:ascii="Times New Roman" w:hAnsi="Times New Roman" w:cs="Times New Roman"/>
          <w:sz w:val="28"/>
          <w:szCs w:val="28"/>
        </w:rPr>
        <w:t>менее 1 года.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5D7B04" w:rsidRPr="005D7B04" w:rsidRDefault="005D7B04" w:rsidP="0089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 Российской Федерации по вопросам высшего</w:t>
      </w:r>
      <w:r w:rsidR="00892557">
        <w:rPr>
          <w:rFonts w:ascii="Times New Roman" w:hAnsi="Times New Roman" w:cs="Times New Roman"/>
          <w:sz w:val="28"/>
          <w:szCs w:val="28"/>
        </w:rPr>
        <w:t xml:space="preserve"> </w:t>
      </w:r>
      <w:r w:rsidRPr="005D7B04">
        <w:rPr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локальные нормативные акты образовательного учреждения;</w:t>
      </w:r>
    </w:p>
    <w:p w:rsidR="005D7B04" w:rsidRPr="005D7B04" w:rsidRDefault="005D7B04" w:rsidP="0089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государственные образовательные стандарты по соответствующим программам высшего</w:t>
      </w:r>
      <w:r w:rsidR="00892557">
        <w:rPr>
          <w:rFonts w:ascii="Times New Roman" w:hAnsi="Times New Roman" w:cs="Times New Roman"/>
          <w:sz w:val="28"/>
          <w:szCs w:val="28"/>
        </w:rPr>
        <w:t xml:space="preserve"> </w:t>
      </w:r>
      <w:r w:rsidRPr="005D7B04">
        <w:rPr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порядок составления учебных планов;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правила ведения документации по учебной работе;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основы педагогики, физиологии, психологии;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методику профессионального обучения;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современные формы и методы обучения и воспитания;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lastRenderedPageBreak/>
        <w:t>- методы и способы использования образовательных технологий, в т.ч. дистанционных;</w:t>
      </w:r>
    </w:p>
    <w:p w:rsidR="005D7B04" w:rsidRPr="005D7B04" w:rsidRDefault="005D7B04" w:rsidP="0089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требования к работе на персональных компьютерах, иных электронно-цифровых устройствах, в т.ч.</w:t>
      </w:r>
      <w:r w:rsidR="00892557">
        <w:rPr>
          <w:rFonts w:ascii="Times New Roman" w:hAnsi="Times New Roman" w:cs="Times New Roman"/>
          <w:sz w:val="28"/>
          <w:szCs w:val="28"/>
        </w:rPr>
        <w:t xml:space="preserve"> </w:t>
      </w:r>
      <w:r w:rsidRPr="005D7B04">
        <w:rPr>
          <w:rFonts w:ascii="Times New Roman" w:hAnsi="Times New Roman" w:cs="Times New Roman"/>
          <w:sz w:val="28"/>
          <w:szCs w:val="28"/>
        </w:rPr>
        <w:t>предназначенных для передачи информации;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основы экологии, права, социологии;</w:t>
      </w:r>
    </w:p>
    <w:p w:rsidR="005D7B04" w:rsidRPr="005D7B04" w:rsidRDefault="005D7B04" w:rsidP="0089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основные методы поиска, сбора, хранения, обработки, предоставления, распространения информации,</w:t>
      </w:r>
      <w:r w:rsidR="00892557">
        <w:rPr>
          <w:rFonts w:ascii="Times New Roman" w:hAnsi="Times New Roman" w:cs="Times New Roman"/>
          <w:sz w:val="28"/>
          <w:szCs w:val="28"/>
        </w:rPr>
        <w:t xml:space="preserve"> </w:t>
      </w:r>
      <w:r w:rsidRPr="005D7B04">
        <w:rPr>
          <w:rFonts w:ascii="Times New Roman" w:hAnsi="Times New Roman" w:cs="Times New Roman"/>
          <w:sz w:val="28"/>
          <w:szCs w:val="28"/>
        </w:rPr>
        <w:t>необходимой для осуществления научно-исследовательской деятельности;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механизмы оформления прав интеллектуальной собственности;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безопасности.</w:t>
      </w:r>
    </w:p>
    <w:p w:rsidR="005D7B04" w:rsidRPr="005D7B04" w:rsidRDefault="005D7B04" w:rsidP="008925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B04">
        <w:rPr>
          <w:rFonts w:ascii="Times New Roman" w:hAnsi="Times New Roman" w:cs="Times New Roman"/>
          <w:b/>
          <w:bCs/>
          <w:sz w:val="28"/>
          <w:szCs w:val="28"/>
        </w:rPr>
        <w:t>Требования к должности доцента</w:t>
      </w:r>
    </w:p>
    <w:p w:rsidR="005D7B04" w:rsidRPr="005D7B04" w:rsidRDefault="005D7B04" w:rsidP="0089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Требования к квалификации: высшее профессиональное образование, ученая степень кандидата</w:t>
      </w:r>
      <w:r w:rsidR="00892557">
        <w:rPr>
          <w:rFonts w:ascii="Times New Roman" w:hAnsi="Times New Roman" w:cs="Times New Roman"/>
          <w:sz w:val="28"/>
          <w:szCs w:val="28"/>
        </w:rPr>
        <w:t xml:space="preserve"> </w:t>
      </w:r>
      <w:r w:rsidRPr="005D7B04">
        <w:rPr>
          <w:rFonts w:ascii="Times New Roman" w:hAnsi="Times New Roman" w:cs="Times New Roman"/>
          <w:sz w:val="28"/>
          <w:szCs w:val="28"/>
        </w:rPr>
        <w:t>(доктора) наук и стаж научно-педагогической работы не менее 3 лет или ученое звание доцента (старшего</w:t>
      </w:r>
      <w:r w:rsidR="00892557">
        <w:rPr>
          <w:rFonts w:ascii="Times New Roman" w:hAnsi="Times New Roman" w:cs="Times New Roman"/>
          <w:sz w:val="28"/>
          <w:szCs w:val="28"/>
        </w:rPr>
        <w:t xml:space="preserve"> </w:t>
      </w:r>
      <w:r w:rsidRPr="005D7B04">
        <w:rPr>
          <w:rFonts w:ascii="Times New Roman" w:hAnsi="Times New Roman" w:cs="Times New Roman"/>
          <w:sz w:val="28"/>
          <w:szCs w:val="28"/>
        </w:rPr>
        <w:t>научного сотрудника).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5D7B04" w:rsidRPr="005D7B04" w:rsidRDefault="005D7B04" w:rsidP="0089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 Российской Федерации по вопросам высшего</w:t>
      </w:r>
      <w:r w:rsidR="00892557">
        <w:rPr>
          <w:rFonts w:ascii="Times New Roman" w:hAnsi="Times New Roman" w:cs="Times New Roman"/>
          <w:sz w:val="28"/>
          <w:szCs w:val="28"/>
        </w:rPr>
        <w:t xml:space="preserve"> </w:t>
      </w:r>
      <w:r w:rsidRPr="005D7B04">
        <w:rPr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локальные нормативные акты образовательного учреждения;</w:t>
      </w:r>
    </w:p>
    <w:p w:rsidR="005D7B04" w:rsidRPr="005D7B04" w:rsidRDefault="005D7B04" w:rsidP="0089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государственные образовательные стандарты по соответствующим программам высшего</w:t>
      </w:r>
      <w:r w:rsidR="00892557">
        <w:rPr>
          <w:rFonts w:ascii="Times New Roman" w:hAnsi="Times New Roman" w:cs="Times New Roman"/>
          <w:sz w:val="28"/>
          <w:szCs w:val="28"/>
        </w:rPr>
        <w:t xml:space="preserve"> </w:t>
      </w:r>
      <w:r w:rsidRPr="005D7B04">
        <w:rPr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:rsidR="005D568B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порядок составления учебных планов;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правила ведения документации по учебной работе;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основы педагогики, физиологии, психологии;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методику профессионального обучения;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современные формы и методы обучения и воспитания;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методы и способы использования образовательных технологий, в т.ч. дистанционных;</w:t>
      </w:r>
    </w:p>
    <w:p w:rsidR="005D7B04" w:rsidRPr="005D7B04" w:rsidRDefault="005D7B04" w:rsidP="0089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lastRenderedPageBreak/>
        <w:t>- требования к работе на персональных компьютерах, иных электронно-цифровых устройствах, в т.ч.</w:t>
      </w:r>
      <w:r w:rsidR="00892557">
        <w:rPr>
          <w:rFonts w:ascii="Times New Roman" w:hAnsi="Times New Roman" w:cs="Times New Roman"/>
          <w:sz w:val="28"/>
          <w:szCs w:val="28"/>
        </w:rPr>
        <w:t xml:space="preserve"> </w:t>
      </w:r>
      <w:r w:rsidRPr="005D7B04">
        <w:rPr>
          <w:rFonts w:ascii="Times New Roman" w:hAnsi="Times New Roman" w:cs="Times New Roman"/>
          <w:sz w:val="28"/>
          <w:szCs w:val="28"/>
        </w:rPr>
        <w:t>предназначенных для передачи информации;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основы экологии, права, социологии;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основные методы поиска, сбора, хранения, обработки, предоставления, распространения информации,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необходимой для осуществления научно-исследовательской деятельности;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механизмы оформления прав интеллектуальной собственности;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безопасности.</w:t>
      </w:r>
    </w:p>
    <w:p w:rsidR="005D7B04" w:rsidRPr="005D7B04" w:rsidRDefault="005D7B04" w:rsidP="00BE23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B04">
        <w:rPr>
          <w:rFonts w:ascii="Times New Roman" w:hAnsi="Times New Roman" w:cs="Times New Roman"/>
          <w:b/>
          <w:bCs/>
          <w:sz w:val="28"/>
          <w:szCs w:val="28"/>
        </w:rPr>
        <w:t>Требования к должности профессора</w:t>
      </w:r>
    </w:p>
    <w:p w:rsidR="005D7B04" w:rsidRPr="005D7B04" w:rsidRDefault="005D7B04" w:rsidP="00BE2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Требования к квалификации: высшее профессиональное образование, ученая степень доктора наук и</w:t>
      </w:r>
      <w:r w:rsidR="00BE238F">
        <w:rPr>
          <w:rFonts w:ascii="Times New Roman" w:hAnsi="Times New Roman" w:cs="Times New Roman"/>
          <w:sz w:val="28"/>
          <w:szCs w:val="28"/>
        </w:rPr>
        <w:t xml:space="preserve"> </w:t>
      </w:r>
      <w:r w:rsidRPr="005D7B04">
        <w:rPr>
          <w:rFonts w:ascii="Times New Roman" w:hAnsi="Times New Roman" w:cs="Times New Roman"/>
          <w:sz w:val="28"/>
          <w:szCs w:val="28"/>
        </w:rPr>
        <w:t>стаж научно-педагогической работы не менее 5 лет или ученое звание профессора.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5D7B04" w:rsidRPr="005D7B04" w:rsidRDefault="005D7B04" w:rsidP="00BE2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 Российской Федерации по вопросам высшего</w:t>
      </w:r>
      <w:r w:rsidR="00BE238F">
        <w:rPr>
          <w:rFonts w:ascii="Times New Roman" w:hAnsi="Times New Roman" w:cs="Times New Roman"/>
          <w:sz w:val="28"/>
          <w:szCs w:val="28"/>
        </w:rPr>
        <w:t xml:space="preserve"> </w:t>
      </w:r>
      <w:r w:rsidRPr="005D7B04">
        <w:rPr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локальные нормативные акты образовательного учреждения;</w:t>
      </w:r>
    </w:p>
    <w:p w:rsidR="005D7B04" w:rsidRPr="005D7B04" w:rsidRDefault="005D7B04" w:rsidP="00BE2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государственные образовательные стандарты по соответствующим программам высшего</w:t>
      </w:r>
      <w:r w:rsidR="00BE238F">
        <w:rPr>
          <w:rFonts w:ascii="Times New Roman" w:hAnsi="Times New Roman" w:cs="Times New Roman"/>
          <w:sz w:val="28"/>
          <w:szCs w:val="28"/>
        </w:rPr>
        <w:t xml:space="preserve"> </w:t>
      </w:r>
      <w:r w:rsidRPr="005D7B04">
        <w:rPr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порядок составления учебных планов;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правила ведения документации по учебной работе;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основы педагогики, физиологии, психологии;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методику профессионального обучения;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технологию организации методической, научно-методической, научно-исследовательской работы;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современные формы и методы обучения и воспитания;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методы и способы использования образовательных технологий, в т.ч. дистанционных;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lastRenderedPageBreak/>
        <w:t>- основные методы поиска, сбора, хранения, обработки, предоставления, распространения информации,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необходимой для осуществления научно-исследовательской деятельности;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механизмы оформления прав интеллектуальной собственности;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требования к работе на персональных компьютерах, иных электронно-цифровых устройствах;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основы экологии, права, социологии;</w:t>
      </w:r>
    </w:p>
    <w:p w:rsidR="005D7B04" w:rsidRPr="005D7B04" w:rsidRDefault="005D7B04" w:rsidP="005D7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04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безопасности.</w:t>
      </w:r>
    </w:p>
    <w:p w:rsidR="00E66B35" w:rsidRDefault="00E66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6B35" w:rsidRDefault="00E66B35" w:rsidP="00E66B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E66B35" w:rsidRDefault="00E66B35" w:rsidP="003F2F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Ректору</w:t>
      </w:r>
      <w:r>
        <w:rPr>
          <w:rFonts w:ascii="Times New Roman" w:hAnsi="Times New Roman" w:cs="Times New Roman"/>
          <w:sz w:val="28"/>
          <w:szCs w:val="28"/>
        </w:rPr>
        <w:t xml:space="preserve"> РГБУ ДПО «КЧРИПКРО»</w:t>
      </w:r>
    </w:p>
    <w:p w:rsidR="003F2F76" w:rsidRPr="00E66B35" w:rsidRDefault="003F2F76" w:rsidP="003F2F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66B35" w:rsidRPr="003F2F76" w:rsidRDefault="00E66B35" w:rsidP="003F2F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66B35">
        <w:rPr>
          <w:rFonts w:ascii="Times New Roman" w:hAnsi="Times New Roman" w:cs="Times New Roman"/>
          <w:sz w:val="28"/>
          <w:szCs w:val="28"/>
        </w:rPr>
        <w:t>(</w:t>
      </w:r>
      <w:r w:rsidRPr="003F2F76">
        <w:rPr>
          <w:rFonts w:ascii="Times New Roman" w:hAnsi="Times New Roman" w:cs="Times New Roman"/>
          <w:sz w:val="20"/>
          <w:szCs w:val="20"/>
        </w:rPr>
        <w:t>Ф.И.О.)</w:t>
      </w:r>
    </w:p>
    <w:p w:rsidR="003F2F76" w:rsidRPr="003F2F76" w:rsidRDefault="003F2F76" w:rsidP="003F2F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F2F76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E66B35" w:rsidRPr="003F2F76" w:rsidRDefault="00E66B35" w:rsidP="003F2F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F2F76">
        <w:rPr>
          <w:rFonts w:ascii="Times New Roman" w:hAnsi="Times New Roman" w:cs="Times New Roman"/>
          <w:sz w:val="20"/>
          <w:szCs w:val="20"/>
        </w:rPr>
        <w:t>(Ф.И.О., должность претендента)</w:t>
      </w:r>
    </w:p>
    <w:p w:rsidR="00E66B35" w:rsidRDefault="00E66B35" w:rsidP="003F2F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E66B35">
        <w:rPr>
          <w:rFonts w:ascii="Times New Roman" w:hAnsi="Times New Roman" w:cs="Times New Roman"/>
          <w:sz w:val="28"/>
          <w:szCs w:val="28"/>
        </w:rPr>
        <w:t>:</w:t>
      </w:r>
    </w:p>
    <w:p w:rsidR="00E66B35" w:rsidRPr="00E66B35" w:rsidRDefault="00E66B35" w:rsidP="00E66B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E66B35" w:rsidP="00E66B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ЗАЯВЛЕНИЕ.</w:t>
      </w:r>
    </w:p>
    <w:p w:rsidR="005B26CE" w:rsidRDefault="00E66B35" w:rsidP="000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</w:t>
      </w:r>
      <w:r w:rsidR="005B26CE">
        <w:rPr>
          <w:rFonts w:ascii="Times New Roman" w:hAnsi="Times New Roman" w:cs="Times New Roman"/>
          <w:sz w:val="28"/>
          <w:szCs w:val="28"/>
        </w:rPr>
        <w:t>и_____________________</w:t>
      </w:r>
      <w:r w:rsidRPr="00E66B35">
        <w:rPr>
          <w:rFonts w:ascii="Times New Roman" w:hAnsi="Times New Roman" w:cs="Times New Roman"/>
          <w:sz w:val="28"/>
          <w:szCs w:val="28"/>
        </w:rPr>
        <w:t>кафедры____________________________</w:t>
      </w:r>
    </w:p>
    <w:p w:rsidR="00E66B35" w:rsidRPr="00E66B35" w:rsidRDefault="005B26CE" w:rsidP="00017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3F2F7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_н</w:t>
      </w:r>
      <w:r w:rsidR="00E66B35" w:rsidRPr="00E66B35">
        <w:rPr>
          <w:rFonts w:ascii="Times New Roman" w:hAnsi="Times New Roman" w:cs="Times New Roman"/>
          <w:sz w:val="28"/>
          <w:szCs w:val="28"/>
        </w:rPr>
        <w:t>а ______</w:t>
      </w:r>
      <w:r w:rsidR="003F2F76">
        <w:rPr>
          <w:rFonts w:ascii="Times New Roman" w:hAnsi="Times New Roman" w:cs="Times New Roman"/>
          <w:sz w:val="28"/>
          <w:szCs w:val="28"/>
        </w:rPr>
        <w:t>_____</w:t>
      </w:r>
      <w:r w:rsidR="00E66B35" w:rsidRPr="00E66B35">
        <w:rPr>
          <w:rFonts w:ascii="Times New Roman" w:hAnsi="Times New Roman" w:cs="Times New Roman"/>
          <w:sz w:val="28"/>
          <w:szCs w:val="28"/>
        </w:rPr>
        <w:t>ставк</w:t>
      </w:r>
      <w:proofErr w:type="gramStart"/>
      <w:r w:rsidR="00E66B35" w:rsidRPr="00E66B3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E66B35" w:rsidRPr="00E66B35">
        <w:rPr>
          <w:rFonts w:ascii="Times New Roman" w:hAnsi="Times New Roman" w:cs="Times New Roman"/>
          <w:sz w:val="28"/>
          <w:szCs w:val="28"/>
        </w:rPr>
        <w:t>и).</w:t>
      </w:r>
    </w:p>
    <w:p w:rsidR="00E66B35" w:rsidRPr="00E66B35" w:rsidRDefault="00017947" w:rsidP="000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высшее образование по </w:t>
      </w:r>
      <w:r w:rsidR="00E66B35" w:rsidRPr="00E66B35">
        <w:rPr>
          <w:rFonts w:ascii="Times New Roman" w:hAnsi="Times New Roman" w:cs="Times New Roman"/>
          <w:sz w:val="28"/>
          <w:szCs w:val="28"/>
        </w:rPr>
        <w:t>направлению/специальности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B35" w:rsidRPr="00E66B35">
        <w:rPr>
          <w:rFonts w:ascii="Times New Roman" w:hAnsi="Times New Roman" w:cs="Times New Roman"/>
          <w:sz w:val="28"/>
          <w:szCs w:val="28"/>
        </w:rPr>
        <w:t>_______</w:t>
      </w:r>
      <w:r w:rsidR="00AD550C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D55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B35" w:rsidRPr="00E66B35">
        <w:rPr>
          <w:rFonts w:ascii="Times New Roman" w:hAnsi="Times New Roman" w:cs="Times New Roman"/>
          <w:sz w:val="28"/>
          <w:szCs w:val="28"/>
        </w:rPr>
        <w:t>ква</w:t>
      </w:r>
      <w:r w:rsidR="00AD550C">
        <w:rPr>
          <w:rFonts w:ascii="Times New Roman" w:hAnsi="Times New Roman" w:cs="Times New Roman"/>
          <w:sz w:val="28"/>
          <w:szCs w:val="28"/>
        </w:rPr>
        <w:t>лификацию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AD550C">
        <w:rPr>
          <w:rFonts w:ascii="Times New Roman" w:hAnsi="Times New Roman" w:cs="Times New Roman"/>
          <w:sz w:val="28"/>
          <w:szCs w:val="28"/>
        </w:rPr>
        <w:t>_____________________________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, ученую </w:t>
      </w:r>
      <w:r w:rsidR="00CD4D87">
        <w:rPr>
          <w:rFonts w:ascii="Times New Roman" w:hAnsi="Times New Roman" w:cs="Times New Roman"/>
          <w:sz w:val="28"/>
          <w:szCs w:val="28"/>
        </w:rPr>
        <w:t>степень 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CD4D87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E66B35" w:rsidRPr="00E66B35">
        <w:rPr>
          <w:rFonts w:ascii="Times New Roman" w:hAnsi="Times New Roman" w:cs="Times New Roman"/>
          <w:sz w:val="28"/>
          <w:szCs w:val="28"/>
        </w:rPr>
        <w:t>учен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CD4D87">
        <w:rPr>
          <w:rFonts w:ascii="Times New Roman" w:hAnsi="Times New Roman" w:cs="Times New Roman"/>
          <w:sz w:val="28"/>
          <w:szCs w:val="28"/>
        </w:rPr>
        <w:t>звание_____________________</w:t>
      </w:r>
      <w:r w:rsidR="00E66B35" w:rsidRPr="00E66B35">
        <w:rPr>
          <w:rFonts w:ascii="Times New Roman" w:hAnsi="Times New Roman" w:cs="Times New Roman"/>
          <w:sz w:val="28"/>
          <w:szCs w:val="28"/>
        </w:rPr>
        <w:t>.</w:t>
      </w:r>
    </w:p>
    <w:p w:rsidR="00E66B35" w:rsidRPr="00E66B35" w:rsidRDefault="00E66B35" w:rsidP="00E66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 xml:space="preserve">Стаж научно-педагогической </w:t>
      </w:r>
      <w:proofErr w:type="spellStart"/>
      <w:r w:rsidRPr="00E66B35">
        <w:rPr>
          <w:rFonts w:ascii="Times New Roman" w:hAnsi="Times New Roman" w:cs="Times New Roman"/>
          <w:sz w:val="28"/>
          <w:szCs w:val="28"/>
        </w:rPr>
        <w:t>работы________лет</w:t>
      </w:r>
      <w:proofErr w:type="spellEnd"/>
      <w:r w:rsidRPr="00E66B35">
        <w:rPr>
          <w:rFonts w:ascii="Times New Roman" w:hAnsi="Times New Roman" w:cs="Times New Roman"/>
          <w:sz w:val="28"/>
          <w:szCs w:val="28"/>
        </w:rPr>
        <w:t>.</w:t>
      </w:r>
    </w:p>
    <w:p w:rsidR="00E66B35" w:rsidRPr="00E66B35" w:rsidRDefault="00E66B35" w:rsidP="00071F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С Положением о порядке замещения должно</w:t>
      </w:r>
      <w:r w:rsidR="00071FDE">
        <w:rPr>
          <w:rFonts w:ascii="Times New Roman" w:hAnsi="Times New Roman" w:cs="Times New Roman"/>
          <w:sz w:val="28"/>
          <w:szCs w:val="28"/>
        </w:rPr>
        <w:t xml:space="preserve">стей педагогических работников, </w:t>
      </w:r>
      <w:r w:rsidRPr="00E66B35">
        <w:rPr>
          <w:rFonts w:ascii="Times New Roman" w:hAnsi="Times New Roman" w:cs="Times New Roman"/>
          <w:sz w:val="28"/>
          <w:szCs w:val="28"/>
        </w:rPr>
        <w:t>относящихся к профессорско- преподавательскому составу, утвержденным приказом</w:t>
      </w:r>
      <w:r w:rsidR="00071FDE">
        <w:rPr>
          <w:rFonts w:ascii="Times New Roman" w:hAnsi="Times New Roman" w:cs="Times New Roman"/>
          <w:sz w:val="28"/>
          <w:szCs w:val="28"/>
        </w:rPr>
        <w:t xml:space="preserve"> </w:t>
      </w:r>
      <w:r w:rsidRPr="00E66B35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№ 749 от 23.07.2015 г.; с</w:t>
      </w:r>
      <w:r w:rsidR="00071FDE">
        <w:rPr>
          <w:rFonts w:ascii="Times New Roman" w:hAnsi="Times New Roman" w:cs="Times New Roman"/>
          <w:sz w:val="28"/>
          <w:szCs w:val="28"/>
        </w:rPr>
        <w:t xml:space="preserve"> </w:t>
      </w:r>
      <w:r w:rsidRPr="00E66B35">
        <w:rPr>
          <w:rFonts w:ascii="Times New Roman" w:hAnsi="Times New Roman" w:cs="Times New Roman"/>
          <w:sz w:val="28"/>
          <w:szCs w:val="28"/>
        </w:rPr>
        <w:t>Положением о порядке замещения должностей педагогических работников, относящихся к</w:t>
      </w:r>
      <w:r w:rsidR="00071FDE">
        <w:rPr>
          <w:rFonts w:ascii="Times New Roman" w:hAnsi="Times New Roman" w:cs="Times New Roman"/>
          <w:sz w:val="28"/>
          <w:szCs w:val="28"/>
        </w:rPr>
        <w:t xml:space="preserve"> </w:t>
      </w:r>
      <w:r w:rsidRPr="00E66B35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профессорско-преподавательскому составу, в </w:t>
      </w:r>
      <w:r w:rsidR="00071FDE">
        <w:rPr>
          <w:rFonts w:ascii="Times New Roman" w:hAnsi="Times New Roman" w:cs="Times New Roman"/>
          <w:sz w:val="28"/>
          <w:szCs w:val="28"/>
        </w:rPr>
        <w:t>РГБУ ДПО «КЧРИПКРО»</w:t>
      </w:r>
      <w:r w:rsidRPr="00E66B35">
        <w:rPr>
          <w:rFonts w:ascii="Times New Roman" w:hAnsi="Times New Roman" w:cs="Times New Roman"/>
          <w:sz w:val="28"/>
          <w:szCs w:val="28"/>
        </w:rPr>
        <w:t>; с</w:t>
      </w:r>
      <w:r w:rsidR="00071FDE">
        <w:rPr>
          <w:rFonts w:ascii="Times New Roman" w:hAnsi="Times New Roman" w:cs="Times New Roman"/>
          <w:sz w:val="28"/>
          <w:szCs w:val="28"/>
        </w:rPr>
        <w:t xml:space="preserve"> </w:t>
      </w:r>
      <w:r w:rsidRPr="00E66B35">
        <w:rPr>
          <w:rFonts w:ascii="Times New Roman" w:hAnsi="Times New Roman" w:cs="Times New Roman"/>
          <w:sz w:val="28"/>
          <w:szCs w:val="28"/>
        </w:rPr>
        <w:t>квалификационными требованиями, предъявляемыми к вакантной должности, условиями</w:t>
      </w:r>
      <w:r w:rsidR="00071FDE">
        <w:rPr>
          <w:rFonts w:ascii="Times New Roman" w:hAnsi="Times New Roman" w:cs="Times New Roman"/>
          <w:sz w:val="28"/>
          <w:szCs w:val="28"/>
        </w:rPr>
        <w:t xml:space="preserve"> </w:t>
      </w:r>
      <w:r w:rsidRPr="00E66B35">
        <w:rPr>
          <w:rFonts w:ascii="Times New Roman" w:hAnsi="Times New Roman" w:cs="Times New Roman"/>
          <w:sz w:val="28"/>
          <w:szCs w:val="28"/>
        </w:rPr>
        <w:t>трудового договора, коллективным договором ознакомле</w:t>
      </w:r>
      <w:proofErr w:type="gramStart"/>
      <w:r w:rsidRPr="00E66B3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66B35">
        <w:rPr>
          <w:rFonts w:ascii="Times New Roman" w:hAnsi="Times New Roman" w:cs="Times New Roman"/>
          <w:sz w:val="28"/>
          <w:szCs w:val="28"/>
        </w:rPr>
        <w:t>а).</w:t>
      </w:r>
    </w:p>
    <w:p w:rsidR="00A42A61" w:rsidRDefault="00A42A61" w:rsidP="003F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</w:p>
    <w:p w:rsidR="00E66B35" w:rsidRPr="003F2F76" w:rsidRDefault="00A42A61" w:rsidP="003F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66B35" w:rsidRPr="003F2F76">
        <w:rPr>
          <w:rFonts w:ascii="Times New Roman" w:hAnsi="Times New Roman" w:cs="Times New Roman"/>
          <w:sz w:val="20"/>
          <w:szCs w:val="20"/>
        </w:rPr>
        <w:t>Подпись</w:t>
      </w:r>
    </w:p>
    <w:p w:rsidR="00E66B35" w:rsidRPr="00E66B35" w:rsidRDefault="00E66B35" w:rsidP="003F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 xml:space="preserve">« </w:t>
      </w:r>
      <w:r w:rsidR="00A42A61">
        <w:rPr>
          <w:rFonts w:ascii="Times New Roman" w:hAnsi="Times New Roman" w:cs="Times New Roman"/>
          <w:sz w:val="28"/>
          <w:szCs w:val="28"/>
        </w:rPr>
        <w:t>____</w:t>
      </w:r>
      <w:r w:rsidRPr="00E66B35">
        <w:rPr>
          <w:rFonts w:ascii="Times New Roman" w:hAnsi="Times New Roman" w:cs="Times New Roman"/>
          <w:sz w:val="28"/>
          <w:szCs w:val="28"/>
        </w:rPr>
        <w:t xml:space="preserve">» </w:t>
      </w:r>
      <w:r w:rsidR="00A42A61">
        <w:rPr>
          <w:rFonts w:ascii="Times New Roman" w:hAnsi="Times New Roman" w:cs="Times New Roman"/>
          <w:sz w:val="28"/>
          <w:szCs w:val="28"/>
        </w:rPr>
        <w:t>__________</w:t>
      </w:r>
      <w:r w:rsidRPr="00E66B35">
        <w:rPr>
          <w:rFonts w:ascii="Times New Roman" w:hAnsi="Times New Roman" w:cs="Times New Roman"/>
          <w:sz w:val="28"/>
          <w:szCs w:val="28"/>
        </w:rPr>
        <w:t>20</w:t>
      </w:r>
      <w:r w:rsidR="00A42A61">
        <w:rPr>
          <w:rFonts w:ascii="Times New Roman" w:hAnsi="Times New Roman" w:cs="Times New Roman"/>
          <w:sz w:val="28"/>
          <w:szCs w:val="28"/>
        </w:rPr>
        <w:t>____</w:t>
      </w:r>
      <w:r w:rsidRPr="00E66B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6B35" w:rsidRPr="00E66B35" w:rsidRDefault="00E66B35" w:rsidP="003F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42A61" w:rsidRPr="00E66B35" w:rsidRDefault="00E66B35" w:rsidP="003F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A42A61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A42A61" w:rsidRPr="003F2F76" w:rsidRDefault="00A42A61" w:rsidP="003F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2F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3F2F7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3F2F76">
        <w:rPr>
          <w:rFonts w:ascii="Times New Roman" w:hAnsi="Times New Roman" w:cs="Times New Roman"/>
          <w:sz w:val="20"/>
          <w:szCs w:val="20"/>
        </w:rPr>
        <w:t xml:space="preserve">    </w:t>
      </w:r>
      <w:r w:rsidR="00E66B35" w:rsidRPr="003F2F76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017947" w:rsidRDefault="00A42A61" w:rsidP="000179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A42A61">
        <w:rPr>
          <w:rFonts w:ascii="Times New Roman" w:hAnsi="Times New Roman" w:cs="Times New Roman"/>
          <w:sz w:val="28"/>
          <w:szCs w:val="28"/>
        </w:rPr>
        <w:t xml:space="preserve"> (И. О. Фамилия)</w:t>
      </w:r>
    </w:p>
    <w:p w:rsidR="00A42A61" w:rsidRDefault="00A42A61" w:rsidP="003F2F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6B35" w:rsidRDefault="00E66B35" w:rsidP="003F2F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F2F76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017947" w:rsidRDefault="00017947" w:rsidP="003F2F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17947" w:rsidRPr="00017947" w:rsidRDefault="00017947" w:rsidP="00017947">
      <w:pPr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17947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01794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17947" w:rsidRPr="00017947" w:rsidRDefault="00017947" w:rsidP="00017947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17947">
        <w:rPr>
          <w:rFonts w:ascii="Times New Roman CYR" w:hAnsi="Times New Roman CYR" w:cs="Times New Roman CYR"/>
          <w:b/>
          <w:sz w:val="28"/>
          <w:szCs w:val="28"/>
        </w:rPr>
        <w:t>СПИСОК</w:t>
      </w:r>
    </w:p>
    <w:p w:rsidR="00017947" w:rsidRDefault="00017947" w:rsidP="0001794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017947">
        <w:rPr>
          <w:rFonts w:ascii="Times New Roman CYR" w:hAnsi="Times New Roman CYR" w:cs="Times New Roman CYR"/>
          <w:b/>
          <w:sz w:val="28"/>
          <w:szCs w:val="28"/>
        </w:rPr>
        <w:t>опубликованных учебных изданий и на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учных трудов 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</w:t>
      </w:r>
    </w:p>
    <w:p w:rsidR="00017947" w:rsidRDefault="00017947" w:rsidP="00017947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7920FA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 xml:space="preserve">фамилия, имя, отчество (последнее - при наличии) претендента </w:t>
      </w:r>
      <w:r w:rsidRPr="00017947">
        <w:rPr>
          <w:rFonts w:ascii="Times New Roman CYR" w:hAnsi="Times New Roman CYR" w:cs="Times New Roman CYR"/>
          <w:sz w:val="20"/>
          <w:szCs w:val="20"/>
        </w:rPr>
        <w:t>учёная степень, учёное звани</w:t>
      </w:r>
      <w:r>
        <w:rPr>
          <w:rFonts w:ascii="Times New Roman CYR" w:hAnsi="Times New Roman CYR" w:cs="Times New Roman CYR"/>
          <w:sz w:val="20"/>
          <w:szCs w:val="20"/>
        </w:rPr>
        <w:t>е; должность и название кафедры)</w:t>
      </w:r>
      <w:proofErr w:type="gramEnd"/>
    </w:p>
    <w:p w:rsidR="00017947" w:rsidRPr="00017947" w:rsidRDefault="00017947" w:rsidP="00356DF3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456"/>
        <w:gridCol w:w="1228"/>
        <w:gridCol w:w="1381"/>
        <w:gridCol w:w="2149"/>
        <w:gridCol w:w="2149"/>
      </w:tblGrid>
      <w:tr w:rsidR="00017947" w:rsidTr="009F5287">
        <w:trPr>
          <w:trHeight w:val="43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Pr="007920FA" w:rsidRDefault="00017947" w:rsidP="009F5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Наименование учебных изданий и научных трудов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Pr="007920FA" w:rsidRDefault="00017947" w:rsidP="009F5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Форма учебных изданий и научных трудов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ind w:right="-6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Выходные данные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Объем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Соавторы</w:t>
            </w:r>
          </w:p>
        </w:tc>
      </w:tr>
      <w:tr w:rsidR="00017947" w:rsidTr="009F5287">
        <w:trPr>
          <w:trHeight w:val="288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17947" w:rsidTr="009F5287">
        <w:trPr>
          <w:trHeight w:val="288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947" w:rsidRDefault="00017947" w:rsidP="009F528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017947" w:rsidRDefault="00017947" w:rsidP="0001794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CC172C" w:rsidRPr="00CC172C" w:rsidRDefault="00CC172C" w:rsidP="00CC172C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172C">
        <w:rPr>
          <w:rFonts w:ascii="Times New Roman" w:hAnsi="Times New Roman" w:cs="Times New Roman"/>
          <w:sz w:val="28"/>
          <w:szCs w:val="28"/>
        </w:rPr>
        <w:t xml:space="preserve">«____ » _________________ 20___г.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72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17947" w:rsidRPr="00CC172C" w:rsidRDefault="00CC172C" w:rsidP="00CC172C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C17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(личная подпись претендента)</w:t>
      </w:r>
    </w:p>
    <w:p w:rsidR="00017947" w:rsidRPr="00CC172C" w:rsidRDefault="00017947" w:rsidP="00017947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172C">
        <w:rPr>
          <w:rFonts w:ascii="Times New Roman" w:hAnsi="Times New Roman" w:cs="Times New Roman"/>
          <w:sz w:val="28"/>
          <w:szCs w:val="28"/>
        </w:rPr>
        <w:t>Список верен:</w:t>
      </w:r>
    </w:p>
    <w:p w:rsidR="00017947" w:rsidRPr="00CC172C" w:rsidRDefault="00017947" w:rsidP="0001794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C172C" w:rsidRPr="00CC172C" w:rsidRDefault="00CC172C" w:rsidP="00CC172C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C172C">
        <w:rPr>
          <w:rFonts w:ascii="Times New Roman CYR" w:hAnsi="Times New Roman CYR" w:cs="Times New Roman CYR"/>
          <w:sz w:val="28"/>
          <w:szCs w:val="28"/>
        </w:rPr>
        <w:t>Заведующий</w:t>
      </w:r>
    </w:p>
    <w:p w:rsidR="00CC172C" w:rsidRPr="00CC172C" w:rsidRDefault="00CC172C" w:rsidP="00CC172C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C172C">
        <w:rPr>
          <w:rFonts w:ascii="Times New Roman CYR" w:hAnsi="Times New Roman CYR" w:cs="Times New Roman CYR"/>
          <w:sz w:val="28"/>
          <w:szCs w:val="28"/>
        </w:rPr>
        <w:t xml:space="preserve">кафедрой_____________________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C172C">
        <w:rPr>
          <w:rFonts w:ascii="Times New Roman CYR" w:hAnsi="Times New Roman CYR" w:cs="Times New Roman CYR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CC172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Pr="00CC172C">
        <w:rPr>
          <w:rFonts w:ascii="Times New Roman CYR" w:hAnsi="Times New Roman CYR" w:cs="Times New Roman CYR"/>
          <w:sz w:val="28"/>
          <w:szCs w:val="28"/>
        </w:rPr>
        <w:t>______________</w:t>
      </w:r>
    </w:p>
    <w:p w:rsidR="00CC172C" w:rsidRPr="00CC172C" w:rsidRDefault="00CC172C" w:rsidP="00CC172C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C172C">
        <w:rPr>
          <w:rFonts w:ascii="Times New Roman CYR" w:hAnsi="Times New Roman CYR" w:cs="Times New Roman CYR"/>
          <w:sz w:val="20"/>
          <w:szCs w:val="20"/>
        </w:rPr>
        <w:t xml:space="preserve">(полное наименование кафедры)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</w:t>
      </w:r>
      <w:r w:rsidRPr="00CC172C">
        <w:rPr>
          <w:rFonts w:ascii="Times New Roman CYR" w:hAnsi="Times New Roman CYR" w:cs="Times New Roman CYR"/>
          <w:sz w:val="20"/>
          <w:szCs w:val="20"/>
        </w:rPr>
        <w:t xml:space="preserve"> (подпись)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</w:t>
      </w:r>
      <w:r w:rsidRPr="00CC172C">
        <w:rPr>
          <w:rFonts w:ascii="Times New Roman CYR" w:hAnsi="Times New Roman CYR" w:cs="Times New Roman CYR"/>
          <w:sz w:val="20"/>
          <w:szCs w:val="20"/>
        </w:rPr>
        <w:t xml:space="preserve">   (Ф.И.О.)</w:t>
      </w:r>
    </w:p>
    <w:p w:rsidR="00CC172C" w:rsidRPr="00CC172C" w:rsidRDefault="00CC172C" w:rsidP="00CC172C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C172C">
        <w:rPr>
          <w:rFonts w:ascii="Times New Roman CYR" w:hAnsi="Times New Roman CYR" w:cs="Times New Roman CYR"/>
          <w:sz w:val="28"/>
          <w:szCs w:val="28"/>
        </w:rPr>
        <w:t xml:space="preserve">Учёный секретарь </w:t>
      </w:r>
      <w:r w:rsidR="00775E13">
        <w:rPr>
          <w:rFonts w:ascii="Times New Roman CYR" w:hAnsi="Times New Roman CYR" w:cs="Times New Roman CYR"/>
          <w:sz w:val="28"/>
          <w:szCs w:val="28"/>
        </w:rPr>
        <w:t>у</w:t>
      </w:r>
      <w:r w:rsidRPr="00CC172C">
        <w:rPr>
          <w:rFonts w:ascii="Times New Roman CYR" w:hAnsi="Times New Roman CYR" w:cs="Times New Roman CYR"/>
          <w:sz w:val="28"/>
          <w:szCs w:val="28"/>
        </w:rPr>
        <w:t>чёного совета</w:t>
      </w:r>
    </w:p>
    <w:p w:rsidR="00CC172C" w:rsidRPr="00CC172C" w:rsidRDefault="00CC172C" w:rsidP="00CC172C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 w:rsidRPr="00CC172C">
        <w:rPr>
          <w:rFonts w:ascii="Times New Roman CYR" w:hAnsi="Times New Roman CYR" w:cs="Times New Roman CYR"/>
          <w:sz w:val="28"/>
          <w:szCs w:val="28"/>
        </w:rPr>
        <w:t>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 _____________________</w:t>
      </w:r>
    </w:p>
    <w:p w:rsidR="00CC172C" w:rsidRPr="00CC172C" w:rsidRDefault="00CC172C" w:rsidP="00CC172C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</w:t>
      </w:r>
      <w:r w:rsidRPr="00CC172C">
        <w:rPr>
          <w:rFonts w:ascii="Times New Roman CYR" w:hAnsi="Times New Roman CYR" w:cs="Times New Roman CYR"/>
          <w:sz w:val="20"/>
          <w:szCs w:val="20"/>
        </w:rPr>
        <w:t xml:space="preserve">(подпись)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</w:t>
      </w:r>
      <w:r w:rsidRPr="00CC172C">
        <w:rPr>
          <w:rFonts w:ascii="Times New Roman CYR" w:hAnsi="Times New Roman CYR" w:cs="Times New Roman CYR"/>
          <w:sz w:val="20"/>
          <w:szCs w:val="20"/>
        </w:rPr>
        <w:t>(Ф.И.О.)</w:t>
      </w:r>
    </w:p>
    <w:p w:rsidR="00CC172C" w:rsidRPr="00CC172C" w:rsidRDefault="00CC172C" w:rsidP="008237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 w:rsidRPr="00CC172C">
        <w:rPr>
          <w:rFonts w:ascii="Times New Roman CYR" w:hAnsi="Times New Roman CYR" w:cs="Times New Roman CYR"/>
        </w:rPr>
        <w:t>Примечания</w:t>
      </w:r>
    </w:p>
    <w:p w:rsidR="00017947" w:rsidRDefault="00CC172C" w:rsidP="005B49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 w:rsidRPr="00CC172C">
        <w:rPr>
          <w:rFonts w:ascii="Times New Roman CYR" w:hAnsi="Times New Roman CYR" w:cs="Times New Roman CYR"/>
        </w:rPr>
        <w:t>1</w:t>
      </w:r>
      <w:r w:rsidR="005B4945">
        <w:rPr>
          <w:rFonts w:ascii="Times New Roman CYR" w:hAnsi="Times New Roman CYR" w:cs="Times New Roman CYR"/>
        </w:rPr>
        <w:t xml:space="preserve">. </w:t>
      </w:r>
      <w:r w:rsidR="00017947" w:rsidRPr="007920FA">
        <w:t xml:space="preserve"> </w:t>
      </w:r>
      <w:r w:rsidR="00017947">
        <w:rPr>
          <w:rFonts w:ascii="Times New Roman CYR" w:hAnsi="Times New Roman CYR" w:cs="Times New Roman CYR"/>
        </w:rPr>
        <w:t>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</w:t>
      </w:r>
      <w:r w:rsidR="0082376C">
        <w:rPr>
          <w:rFonts w:ascii="Times New Roman CYR" w:hAnsi="Times New Roman CYR" w:cs="Times New Roman CYR"/>
        </w:rPr>
        <w:t xml:space="preserve"> </w:t>
      </w:r>
      <w:r w:rsidR="00017947">
        <w:rPr>
          <w:rFonts w:ascii="Times New Roman CYR" w:hAnsi="Times New Roman CYR" w:cs="Times New Roman CYR"/>
        </w:rPr>
        <w:t>со сквозной нумерацией:</w:t>
      </w:r>
    </w:p>
    <w:p w:rsidR="00017947" w:rsidRDefault="00017947" w:rsidP="008237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учебные издания;</w:t>
      </w:r>
    </w:p>
    <w:p w:rsidR="00017947" w:rsidRDefault="00017947" w:rsidP="008237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б) научные труды;</w:t>
      </w:r>
    </w:p>
    <w:p w:rsidR="00017947" w:rsidRDefault="00017947" w:rsidP="008237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017947" w:rsidRDefault="0082376C" w:rsidP="008237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t>4</w:t>
      </w:r>
      <w:r w:rsidR="00017947" w:rsidRPr="007920FA">
        <w:t xml:space="preserve">. </w:t>
      </w:r>
      <w:r w:rsidR="00017947">
        <w:rPr>
          <w:rFonts w:ascii="Times New Roman CYR" w:hAnsi="Times New Roman CYR" w:cs="Times New Roman CYR"/>
        </w:rPr>
        <w:t>В графе 2 приводится полное наименование учебных изданий и научных трудов  (тема) с уточнением в скобках вида публикации: научные труды: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 учебные издания: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программа:</w:t>
      </w:r>
    </w:p>
    <w:p w:rsidR="00017947" w:rsidRDefault="00017947" w:rsidP="008237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Все названия учебных изданий и научных трудов указываются на русском языке.  Если работа была опубликована на иностранном языке, то указать на каком языке она была опубликована.</w:t>
      </w:r>
    </w:p>
    <w:p w:rsidR="00017947" w:rsidRDefault="00017947" w:rsidP="008237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графе 3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>
        <w:rPr>
          <w:rFonts w:ascii="Times New Roman CYR" w:hAnsi="Times New Roman CYR" w:cs="Times New Roman CYR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  <w:r>
        <w:rPr>
          <w:rFonts w:ascii="Times New Roman CYR" w:hAnsi="Times New Roman CYR" w:cs="Times New Roman CYR"/>
        </w:rPr>
        <w:t xml:space="preserve">  Научные и учебные электронные издания приравниваются к </w:t>
      </w:r>
      <w:proofErr w:type="gramStart"/>
      <w:r>
        <w:rPr>
          <w:rFonts w:ascii="Times New Roman CYR" w:hAnsi="Times New Roman CYR" w:cs="Times New Roman CYR"/>
        </w:rPr>
        <w:t>опубликованным</w:t>
      </w:r>
      <w:proofErr w:type="gramEnd"/>
      <w:r>
        <w:rPr>
          <w:rFonts w:ascii="Times New Roman CYR" w:hAnsi="Times New Roman CYR" w:cs="Times New Roman CYR"/>
        </w:rPr>
        <w:t xml:space="preserve"> при наличии государственной регистрации уполномоченной государственной организации.</w:t>
      </w:r>
    </w:p>
    <w:p w:rsidR="00017947" w:rsidRDefault="00017947" w:rsidP="008237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rPr>
          <w:rFonts w:ascii="Times New Roman CYR" w:hAnsi="Times New Roman CYR" w:cs="Times New Roman CYR"/>
        </w:rPr>
        <w:t>внутривузовский</w:t>
      </w:r>
      <w:proofErr w:type="spellEnd"/>
      <w:r>
        <w:rPr>
          <w:rFonts w:ascii="Times New Roman CYR" w:hAnsi="Times New Roman CYR" w:cs="Times New Roman CYR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</w:t>
      </w:r>
      <w:proofErr w:type="gramStart"/>
      <w:r>
        <w:rPr>
          <w:rFonts w:ascii="Times New Roman CYR" w:hAnsi="Times New Roman CYR" w:cs="Times New Roman CYR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>
        <w:rPr>
          <w:rFonts w:ascii="Times New Roman CYR" w:hAnsi="Times New Roman CYR" w:cs="Times New Roman CYR"/>
        </w:rPr>
        <w:t xml:space="preserve"> номер патента и дата выдачи; номер регистрации и дата оформления лицензии, информационной карты, алгоритма, проекта</w:t>
      </w:r>
      <w:proofErr w:type="gramStart"/>
      <w:r>
        <w:rPr>
          <w:rFonts w:ascii="Times New Roman CYR" w:hAnsi="Times New Roman CYR" w:cs="Times New Roman CYR"/>
        </w:rPr>
        <w:t>.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д</w:t>
      </w:r>
      <w:proofErr w:type="gramEnd"/>
      <w:r>
        <w:rPr>
          <w:rFonts w:ascii="Times New Roman CYR" w:hAnsi="Times New Roman CYR" w:cs="Times New Roman CYR"/>
        </w:rPr>
        <w:t>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017947" w:rsidRDefault="00017947" w:rsidP="008237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Все данные приводятся в соответствии с правилами библиографического описания литературы.</w:t>
      </w:r>
    </w:p>
    <w:p w:rsidR="00017947" w:rsidRDefault="00017947" w:rsidP="008237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В графе 5 указывается количество печатных листов (п.л.) или страниц (с.) публикаций (дробью: в числителе - общий объем, в знаменателе - объем, принадлежащий соискателю)</w:t>
      </w:r>
      <w:proofErr w:type="gramStart"/>
      <w:r>
        <w:rPr>
          <w:rFonts w:ascii="Times New Roman CYR" w:hAnsi="Times New Roman CYR" w:cs="Times New Roman CYR"/>
        </w:rPr>
        <w:t>.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д</w:t>
      </w:r>
      <w:proofErr w:type="gramEnd"/>
      <w:r>
        <w:rPr>
          <w:rFonts w:ascii="Times New Roman CYR" w:hAnsi="Times New Roman CYR" w:cs="Times New Roman CYR"/>
        </w:rPr>
        <w:t>ля электронных изданий объем в Мб, продолжительность звуковых и видеофрагментов в минутах.</w:t>
      </w:r>
    </w:p>
    <w:p w:rsidR="00017947" w:rsidRDefault="00017947" w:rsidP="0082376C">
      <w:pPr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</w:t>
      </w:r>
      <w:r w:rsidRPr="007920FA">
        <w:t>«</w:t>
      </w:r>
      <w:r>
        <w:rPr>
          <w:rFonts w:ascii="Times New Roman CYR" w:hAnsi="Times New Roman CYR" w:cs="Times New Roman CYR"/>
        </w:rPr>
        <w:t>и другие, всего___ человек</w:t>
      </w:r>
      <w:r w:rsidR="009F5287">
        <w:rPr>
          <w:rFonts w:ascii="Times New Roman CYR" w:hAnsi="Times New Roman CYR" w:cs="Times New Roman CYR"/>
        </w:rPr>
        <w:t>».</w:t>
      </w:r>
    </w:p>
    <w:p w:rsidR="009F5287" w:rsidRPr="00E9225D" w:rsidRDefault="009F5287" w:rsidP="00E9225D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E9225D">
        <w:rPr>
          <w:rFonts w:ascii="Times New Roman" w:hAnsi="Times New Roman" w:cs="Times New Roman"/>
        </w:rPr>
        <w:t>5. Работы, находящиеся в печати, положительные решения по заявкам на выдачу патентов и прочее не</w:t>
      </w:r>
      <w:r w:rsidR="00E9225D">
        <w:rPr>
          <w:rFonts w:ascii="Times New Roman" w:hAnsi="Times New Roman" w:cs="Times New Roman"/>
        </w:rPr>
        <w:t xml:space="preserve"> </w:t>
      </w:r>
      <w:r w:rsidRPr="00E9225D">
        <w:rPr>
          <w:rFonts w:ascii="Times New Roman" w:hAnsi="Times New Roman" w:cs="Times New Roman"/>
        </w:rPr>
        <w:t>включаются. Не относятся к научным работам и учебным изданиям газетные статьи и другие публикации</w:t>
      </w:r>
      <w:r w:rsidR="00E9225D">
        <w:rPr>
          <w:rFonts w:ascii="Times New Roman" w:hAnsi="Times New Roman" w:cs="Times New Roman"/>
        </w:rPr>
        <w:t xml:space="preserve"> </w:t>
      </w:r>
      <w:r w:rsidRPr="00E9225D">
        <w:rPr>
          <w:rFonts w:ascii="Times New Roman" w:hAnsi="Times New Roman" w:cs="Times New Roman"/>
        </w:rPr>
        <w:t>популярного характера.</w:t>
      </w:r>
    </w:p>
    <w:p w:rsidR="009F5287" w:rsidRPr="00E9225D" w:rsidRDefault="009F5287" w:rsidP="00E9225D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E9225D">
        <w:rPr>
          <w:rFonts w:ascii="Times New Roman" w:hAnsi="Times New Roman" w:cs="Times New Roman"/>
        </w:rPr>
        <w:t>6. Итоговые отчеты о проведении научно-исследовательских работ могут быть представлены</w:t>
      </w:r>
      <w:r w:rsidR="00E9225D">
        <w:rPr>
          <w:rFonts w:ascii="Times New Roman" w:hAnsi="Times New Roman" w:cs="Times New Roman"/>
        </w:rPr>
        <w:t xml:space="preserve"> </w:t>
      </w:r>
      <w:r w:rsidRPr="00E9225D">
        <w:rPr>
          <w:rFonts w:ascii="Times New Roman" w:hAnsi="Times New Roman" w:cs="Times New Roman"/>
        </w:rPr>
        <w:t>отдельным списком по вышеуказанной форме.</w:t>
      </w:r>
    </w:p>
    <w:p w:rsidR="00E9225D" w:rsidRDefault="00E922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40FE8" w:rsidRPr="009A2147" w:rsidRDefault="00340FE8" w:rsidP="009A21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1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:rsidR="009A2147" w:rsidRPr="009A2147" w:rsidRDefault="009A2147" w:rsidP="009A2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147">
        <w:rPr>
          <w:rFonts w:ascii="Times New Roman" w:hAnsi="Times New Roman" w:cs="Times New Roman"/>
          <w:sz w:val="28"/>
          <w:szCs w:val="28"/>
        </w:rPr>
        <w:t>Примерная структура моти</w:t>
      </w:r>
      <w:r>
        <w:rPr>
          <w:rFonts w:ascii="Times New Roman" w:hAnsi="Times New Roman" w:cs="Times New Roman"/>
          <w:sz w:val="28"/>
          <w:szCs w:val="28"/>
        </w:rPr>
        <w:t xml:space="preserve">вированного заключения кафедры </w:t>
      </w:r>
    </w:p>
    <w:p w:rsidR="009A2147" w:rsidRDefault="009A2147" w:rsidP="009A21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147">
        <w:rPr>
          <w:rFonts w:ascii="Times New Roman" w:hAnsi="Times New Roman" w:cs="Times New Roman"/>
          <w:sz w:val="28"/>
          <w:szCs w:val="28"/>
        </w:rPr>
        <w:t>об избрании педагогического работника*</w:t>
      </w:r>
    </w:p>
    <w:p w:rsidR="005A39C7" w:rsidRDefault="005A39C7" w:rsidP="009A21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147" w:rsidRDefault="009A2147" w:rsidP="009A21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РГБУ ДПО «Карачаево-Черкесский республиканский институт повышения квалификации работников образования»</w:t>
      </w:r>
    </w:p>
    <w:p w:rsidR="00C61B46" w:rsidRDefault="00C61B46" w:rsidP="009A21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22F0" w:rsidRPr="00C61B46" w:rsidRDefault="009722F0" w:rsidP="00C61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B46">
        <w:rPr>
          <w:rFonts w:ascii="Times New Roman" w:hAnsi="Times New Roman" w:cs="Times New Roman"/>
          <w:sz w:val="28"/>
          <w:szCs w:val="28"/>
        </w:rPr>
        <w:t>Утверждено на заседании кафедры_____________________</w:t>
      </w:r>
      <w:r w:rsidR="005A39C7">
        <w:rPr>
          <w:rFonts w:ascii="Times New Roman" w:hAnsi="Times New Roman" w:cs="Times New Roman"/>
          <w:sz w:val="28"/>
          <w:szCs w:val="28"/>
        </w:rPr>
        <w:t>_______________</w:t>
      </w:r>
    </w:p>
    <w:p w:rsidR="009722F0" w:rsidRPr="00C61B46" w:rsidRDefault="00C61B46" w:rsidP="00C61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9722F0" w:rsidRPr="00C61B46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:rsidR="009722F0" w:rsidRPr="00C61B46" w:rsidRDefault="009722F0" w:rsidP="00C61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B46">
        <w:rPr>
          <w:rFonts w:ascii="Times New Roman" w:hAnsi="Times New Roman" w:cs="Times New Roman"/>
          <w:sz w:val="28"/>
          <w:szCs w:val="28"/>
        </w:rPr>
        <w:t xml:space="preserve">Протокол № от </w:t>
      </w:r>
      <w:r w:rsidR="00C61B46">
        <w:rPr>
          <w:rFonts w:ascii="Cambria Math" w:hAnsi="Cambria Math" w:cs="Cambria Math"/>
          <w:sz w:val="28"/>
          <w:szCs w:val="28"/>
        </w:rPr>
        <w:t>«</w:t>
      </w:r>
      <w:r w:rsidRPr="00C61B46">
        <w:rPr>
          <w:rFonts w:ascii="Times New Roman" w:hAnsi="Times New Roman" w:cs="Times New Roman"/>
          <w:sz w:val="28"/>
          <w:szCs w:val="28"/>
        </w:rPr>
        <w:t>_____</w:t>
      </w:r>
      <w:r w:rsidR="00C61B46">
        <w:rPr>
          <w:rFonts w:ascii="Cambria Math" w:hAnsi="Cambria Math" w:cs="Cambria Math"/>
          <w:sz w:val="28"/>
          <w:szCs w:val="28"/>
        </w:rPr>
        <w:t xml:space="preserve">» </w:t>
      </w:r>
      <w:r w:rsidRPr="00C61B46">
        <w:rPr>
          <w:rFonts w:ascii="Times New Roman" w:hAnsi="Times New Roman" w:cs="Times New Roman"/>
          <w:sz w:val="28"/>
          <w:szCs w:val="28"/>
        </w:rPr>
        <w:t>___________ 20___г.</w:t>
      </w:r>
    </w:p>
    <w:p w:rsidR="009722F0" w:rsidRPr="00C61B46" w:rsidRDefault="009722F0" w:rsidP="00C61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B46">
        <w:rPr>
          <w:rFonts w:ascii="Times New Roman" w:hAnsi="Times New Roman" w:cs="Times New Roman"/>
          <w:b/>
          <w:sz w:val="28"/>
          <w:szCs w:val="28"/>
        </w:rPr>
        <w:t>Заключение кафедры</w:t>
      </w:r>
      <w:r w:rsidRPr="00C61B46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5A39C7">
        <w:rPr>
          <w:rFonts w:ascii="Times New Roman" w:hAnsi="Times New Roman" w:cs="Times New Roman"/>
          <w:sz w:val="28"/>
          <w:szCs w:val="28"/>
        </w:rPr>
        <w:t>_</w:t>
      </w:r>
    </w:p>
    <w:p w:rsidR="009722F0" w:rsidRPr="00C61B46" w:rsidRDefault="00C61B46" w:rsidP="00C61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9722F0" w:rsidRPr="00C61B46">
        <w:rPr>
          <w:rFonts w:ascii="Times New Roman" w:hAnsi="Times New Roman" w:cs="Times New Roman"/>
          <w:b/>
          <w:bCs/>
          <w:sz w:val="20"/>
          <w:szCs w:val="20"/>
        </w:rPr>
        <w:t>(наименование кафедры)</w:t>
      </w:r>
    </w:p>
    <w:p w:rsidR="009722F0" w:rsidRPr="00C61B46" w:rsidRDefault="009722F0" w:rsidP="00C61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B46">
        <w:rPr>
          <w:rFonts w:ascii="Times New Roman" w:hAnsi="Times New Roman" w:cs="Times New Roman"/>
          <w:b/>
          <w:sz w:val="28"/>
          <w:szCs w:val="28"/>
        </w:rPr>
        <w:t>об избрании</w:t>
      </w:r>
      <w:r w:rsidRPr="00C61B4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722F0" w:rsidRPr="00C61B46" w:rsidRDefault="00C61B46" w:rsidP="00C61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9722F0" w:rsidRPr="00C61B46">
        <w:rPr>
          <w:rFonts w:ascii="Times New Roman" w:hAnsi="Times New Roman" w:cs="Times New Roman"/>
          <w:b/>
          <w:bCs/>
          <w:sz w:val="20"/>
          <w:szCs w:val="20"/>
        </w:rPr>
        <w:t>(Ф.И.О. претендента)</w:t>
      </w:r>
    </w:p>
    <w:p w:rsidR="009722F0" w:rsidRPr="00C61B46" w:rsidRDefault="009722F0" w:rsidP="00C61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B46">
        <w:rPr>
          <w:rFonts w:ascii="Times New Roman" w:hAnsi="Times New Roman" w:cs="Times New Roman"/>
          <w:b/>
          <w:sz w:val="28"/>
          <w:szCs w:val="28"/>
        </w:rPr>
        <w:t>на должность</w:t>
      </w:r>
      <w:r w:rsidRPr="00C61B4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722F0" w:rsidRPr="00C61B46" w:rsidRDefault="00C61B46" w:rsidP="00C61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9722F0" w:rsidRPr="00C61B46">
        <w:rPr>
          <w:rFonts w:ascii="Times New Roman" w:hAnsi="Times New Roman" w:cs="Times New Roman"/>
          <w:b/>
          <w:bCs/>
          <w:sz w:val="20"/>
          <w:szCs w:val="20"/>
        </w:rPr>
        <w:t>(наименование должности)</w:t>
      </w:r>
    </w:p>
    <w:p w:rsidR="009722F0" w:rsidRPr="00C61B46" w:rsidRDefault="00246DC2" w:rsidP="00C61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22F0" w:rsidRPr="00C61B46">
        <w:rPr>
          <w:rFonts w:ascii="Times New Roman" w:hAnsi="Times New Roman" w:cs="Times New Roman"/>
          <w:sz w:val="28"/>
          <w:szCs w:val="28"/>
        </w:rPr>
        <w:t>. Учебно-методическая работа.</w:t>
      </w:r>
    </w:p>
    <w:p w:rsidR="009722F0" w:rsidRPr="00C61B46" w:rsidRDefault="00246DC2" w:rsidP="00C61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Научно-исследовательская</w:t>
      </w:r>
      <w:r w:rsidR="009722F0" w:rsidRPr="00C61B46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246DC2" w:rsidRDefault="00246DC2" w:rsidP="00C61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22F0" w:rsidRPr="00C61B46">
        <w:rPr>
          <w:rFonts w:ascii="Times New Roman" w:hAnsi="Times New Roman" w:cs="Times New Roman"/>
          <w:sz w:val="28"/>
          <w:szCs w:val="28"/>
        </w:rPr>
        <w:t>. Повыше</w:t>
      </w:r>
      <w:r>
        <w:rPr>
          <w:rFonts w:ascii="Times New Roman" w:hAnsi="Times New Roman" w:cs="Times New Roman"/>
          <w:sz w:val="28"/>
          <w:szCs w:val="28"/>
        </w:rPr>
        <w:t>ние педагогической квалификации</w:t>
      </w:r>
    </w:p>
    <w:p w:rsidR="009722F0" w:rsidRPr="00C61B46" w:rsidRDefault="00246DC2" w:rsidP="00C61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подается за последние  за последние три года).</w:t>
      </w:r>
    </w:p>
    <w:p w:rsidR="009722F0" w:rsidRDefault="009722F0" w:rsidP="00C61B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B46">
        <w:rPr>
          <w:rFonts w:ascii="Times New Roman" w:hAnsi="Times New Roman" w:cs="Times New Roman"/>
          <w:sz w:val="28"/>
          <w:szCs w:val="28"/>
        </w:rPr>
        <w:t>Решение о рекомендации: кафедра ____________</w:t>
      </w:r>
      <w:r w:rsidR="00C61B46">
        <w:rPr>
          <w:rFonts w:ascii="Times New Roman" w:hAnsi="Times New Roman" w:cs="Times New Roman"/>
          <w:sz w:val="28"/>
          <w:szCs w:val="28"/>
        </w:rPr>
        <w:t xml:space="preserve">______________ (рекомендует/ не рекомендует </w:t>
      </w:r>
      <w:r w:rsidRPr="00C61B46">
        <w:rPr>
          <w:rFonts w:ascii="Times New Roman" w:hAnsi="Times New Roman" w:cs="Times New Roman"/>
          <w:sz w:val="28"/>
          <w:szCs w:val="28"/>
        </w:rPr>
        <w:t>_____________________</w:t>
      </w:r>
      <w:r w:rsidR="00C61B46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C61B46">
        <w:rPr>
          <w:rFonts w:ascii="Times New Roman" w:hAnsi="Times New Roman" w:cs="Times New Roman"/>
          <w:sz w:val="28"/>
          <w:szCs w:val="28"/>
        </w:rPr>
        <w:t>к избранию на</w:t>
      </w:r>
      <w:r w:rsidR="00C61B46">
        <w:rPr>
          <w:rFonts w:ascii="Times New Roman" w:hAnsi="Times New Roman" w:cs="Times New Roman"/>
          <w:sz w:val="28"/>
          <w:szCs w:val="28"/>
        </w:rPr>
        <w:t xml:space="preserve"> </w:t>
      </w:r>
      <w:r w:rsidRPr="00C61B46">
        <w:rPr>
          <w:rFonts w:ascii="Times New Roman" w:hAnsi="Times New Roman" w:cs="Times New Roman"/>
          <w:sz w:val="28"/>
          <w:szCs w:val="28"/>
        </w:rPr>
        <w:t>должность_____________________________________________</w:t>
      </w:r>
      <w:proofErr w:type="gramStart"/>
      <w:r w:rsidRPr="00C61B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1B46" w:rsidRPr="00C61B46" w:rsidRDefault="00C61B46" w:rsidP="00C61B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9C7" w:rsidRDefault="009722F0" w:rsidP="00C61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B46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C61B46" w:rsidRPr="00C61B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61B46">
        <w:rPr>
          <w:rFonts w:ascii="Times New Roman" w:hAnsi="Times New Roman" w:cs="Times New Roman"/>
          <w:sz w:val="28"/>
          <w:szCs w:val="28"/>
        </w:rPr>
        <w:t>(И.О. Фамилия)</w:t>
      </w:r>
    </w:p>
    <w:p w:rsidR="005A39C7" w:rsidRDefault="005A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39C7" w:rsidRPr="005A39C7" w:rsidRDefault="005A39C7" w:rsidP="005A3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C7" w:rsidRDefault="005A39C7" w:rsidP="005A3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РГБУ ДПО «Карачаево-Черкесский республиканский институт повышения квалификации работников образования»</w:t>
      </w:r>
    </w:p>
    <w:p w:rsidR="004D2B5D" w:rsidRDefault="004D2B5D" w:rsidP="005A3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9C7" w:rsidRPr="005A39C7" w:rsidRDefault="005A39C7" w:rsidP="005A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C7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5A39C7" w:rsidRDefault="004D2B5D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 xml:space="preserve"> </w:t>
      </w:r>
      <w:r w:rsidR="005A39C7" w:rsidRPr="005A39C7">
        <w:rPr>
          <w:rFonts w:ascii="Times New Roman" w:hAnsi="Times New Roman" w:cs="Times New Roman"/>
          <w:sz w:val="28"/>
          <w:szCs w:val="28"/>
        </w:rPr>
        <w:t xml:space="preserve">« </w:t>
      </w:r>
      <w:r w:rsidR="0060101B">
        <w:rPr>
          <w:rFonts w:ascii="Times New Roman" w:hAnsi="Times New Roman" w:cs="Times New Roman"/>
          <w:sz w:val="28"/>
          <w:szCs w:val="28"/>
        </w:rPr>
        <w:t>_____</w:t>
      </w:r>
      <w:r w:rsidR="005A39C7" w:rsidRPr="005A39C7">
        <w:rPr>
          <w:rFonts w:ascii="Times New Roman" w:hAnsi="Times New Roman" w:cs="Times New Roman"/>
          <w:sz w:val="28"/>
          <w:szCs w:val="28"/>
        </w:rPr>
        <w:t xml:space="preserve">» </w:t>
      </w:r>
      <w:r w:rsidR="0060101B">
        <w:rPr>
          <w:rFonts w:ascii="Times New Roman" w:hAnsi="Times New Roman" w:cs="Times New Roman"/>
          <w:sz w:val="28"/>
          <w:szCs w:val="28"/>
        </w:rPr>
        <w:t>____________</w:t>
      </w:r>
      <w:r w:rsidR="005A39C7" w:rsidRPr="005A39C7">
        <w:rPr>
          <w:rFonts w:ascii="Times New Roman" w:hAnsi="Times New Roman" w:cs="Times New Roman"/>
          <w:sz w:val="28"/>
          <w:szCs w:val="28"/>
        </w:rPr>
        <w:t xml:space="preserve">20 </w:t>
      </w:r>
      <w:r w:rsidR="0060101B">
        <w:rPr>
          <w:rFonts w:ascii="Times New Roman" w:hAnsi="Times New Roman" w:cs="Times New Roman"/>
          <w:sz w:val="28"/>
          <w:szCs w:val="28"/>
        </w:rPr>
        <w:t>____</w:t>
      </w:r>
      <w:r w:rsidR="005A39C7" w:rsidRPr="005A39C7">
        <w:rPr>
          <w:rFonts w:ascii="Times New Roman" w:hAnsi="Times New Roman" w:cs="Times New Roman"/>
          <w:sz w:val="28"/>
          <w:szCs w:val="28"/>
        </w:rPr>
        <w:t xml:space="preserve">г. </w:t>
      </w:r>
      <w:r w:rsidR="00601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A39C7" w:rsidRPr="005A39C7">
        <w:rPr>
          <w:rFonts w:ascii="Times New Roman" w:hAnsi="Times New Roman" w:cs="Times New Roman"/>
          <w:sz w:val="28"/>
          <w:szCs w:val="28"/>
        </w:rPr>
        <w:t>№</w:t>
      </w:r>
      <w:r w:rsidR="0060101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0101B" w:rsidRPr="005A39C7" w:rsidRDefault="0060101B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9C7" w:rsidRPr="001E78D7" w:rsidRDefault="001E78D7" w:rsidP="005A39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кафедры </w:t>
      </w:r>
      <w:r w:rsidR="005A39C7" w:rsidRPr="005A39C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A39C7" w:rsidRPr="001E78D7" w:rsidRDefault="001E78D7" w:rsidP="005A3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A39C7" w:rsidRPr="001E78D7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:rsidR="0060101B" w:rsidRPr="005A39C7" w:rsidRDefault="0060101B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Председатель:</w:t>
      </w:r>
      <w:r w:rsidR="001E78D7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5A39C7" w:rsidRPr="005A39C7" w:rsidRDefault="001E78D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39C7" w:rsidRPr="005A39C7">
        <w:rPr>
          <w:rFonts w:ascii="Times New Roman" w:hAnsi="Times New Roman" w:cs="Times New Roman"/>
          <w:sz w:val="28"/>
          <w:szCs w:val="28"/>
        </w:rPr>
        <w:t>(Ф.И.О.)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Секре</w:t>
      </w:r>
      <w:r w:rsidR="001E78D7">
        <w:rPr>
          <w:rFonts w:ascii="Times New Roman" w:hAnsi="Times New Roman" w:cs="Times New Roman"/>
          <w:sz w:val="28"/>
          <w:szCs w:val="28"/>
        </w:rPr>
        <w:t>тарь:____________________________</w:t>
      </w:r>
    </w:p>
    <w:p w:rsidR="005A39C7" w:rsidRPr="005A39C7" w:rsidRDefault="001E78D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A39C7" w:rsidRPr="005A39C7">
        <w:rPr>
          <w:rFonts w:ascii="Times New Roman" w:hAnsi="Times New Roman" w:cs="Times New Roman"/>
          <w:sz w:val="28"/>
          <w:szCs w:val="28"/>
        </w:rPr>
        <w:t>(Ф.И.О.)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1.</w:t>
      </w:r>
      <w:r w:rsidR="001E78D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5A39C7" w:rsidRPr="001E78D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8D7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2.</w:t>
      </w:r>
      <w:r w:rsidR="001E78D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5A39C7" w:rsidRPr="001E78D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8D7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3...................................................................................................................................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1. О конкурсе на замещение вакантно</w:t>
      </w:r>
      <w:proofErr w:type="gramStart"/>
      <w:r w:rsidRPr="005A39C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A39C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A39C7">
        <w:rPr>
          <w:rFonts w:ascii="Times New Roman" w:hAnsi="Times New Roman" w:cs="Times New Roman"/>
          <w:sz w:val="28"/>
          <w:szCs w:val="28"/>
        </w:rPr>
        <w:t>) должности(ей)_________________________</w:t>
      </w:r>
      <w:r w:rsidR="001E78D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A39C7" w:rsidRPr="001E78D7" w:rsidRDefault="001E78D7" w:rsidP="005A3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A39C7" w:rsidRPr="001E78D7">
        <w:rPr>
          <w:rFonts w:ascii="Times New Roman" w:hAnsi="Times New Roman" w:cs="Times New Roman"/>
          <w:sz w:val="20"/>
          <w:szCs w:val="20"/>
        </w:rPr>
        <w:t>(наименование должност</w:t>
      </w:r>
      <w:proofErr w:type="gramStart"/>
      <w:r w:rsidR="005A39C7" w:rsidRPr="001E78D7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="005A39C7" w:rsidRPr="001E78D7">
        <w:rPr>
          <w:rFonts w:ascii="Times New Roman" w:hAnsi="Times New Roman" w:cs="Times New Roman"/>
          <w:sz w:val="20"/>
          <w:szCs w:val="20"/>
        </w:rPr>
        <w:t>ей))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2..............................................................................................................................................................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СЛУШАЛИ:____________________________________________________________________</w:t>
      </w:r>
      <w:r w:rsidR="001E78D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A39C7" w:rsidRPr="001E78D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8D7">
        <w:rPr>
          <w:rFonts w:ascii="Times New Roman" w:hAnsi="Times New Roman" w:cs="Times New Roman"/>
          <w:sz w:val="20"/>
          <w:szCs w:val="20"/>
        </w:rPr>
        <w:t>(Ф.И.О., занимаемая должность, краткий текст выступления)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ВЫСТУПИЛИ:</w:t>
      </w:r>
      <w:r w:rsidR="00E352E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5A39C7" w:rsidRPr="00E352EA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2EA">
        <w:rPr>
          <w:rFonts w:ascii="Times New Roman" w:hAnsi="Times New Roman" w:cs="Times New Roman"/>
          <w:sz w:val="20"/>
          <w:szCs w:val="20"/>
        </w:rPr>
        <w:t>(Ф.И.О., занимаемая должность, краткий текст выступления)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«за»___________</w:t>
      </w:r>
      <w:proofErr w:type="gramStart"/>
      <w:r w:rsidRPr="005A39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39C7">
        <w:rPr>
          <w:rFonts w:ascii="Times New Roman" w:hAnsi="Times New Roman" w:cs="Times New Roman"/>
          <w:sz w:val="28"/>
          <w:szCs w:val="28"/>
        </w:rPr>
        <w:t xml:space="preserve"> «против»____________, «воздержались»___________ .</w:t>
      </w:r>
    </w:p>
    <w:p w:rsidR="00E352EA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РЕШИЛИ: рекомендовать / не рекомендовать ученом</w:t>
      </w:r>
      <w:r w:rsidR="00E352EA">
        <w:rPr>
          <w:rFonts w:ascii="Times New Roman" w:hAnsi="Times New Roman" w:cs="Times New Roman"/>
          <w:sz w:val="28"/>
          <w:szCs w:val="28"/>
        </w:rPr>
        <w:t xml:space="preserve">у совету  </w:t>
      </w:r>
      <w:r w:rsidRPr="005A39C7">
        <w:rPr>
          <w:rFonts w:ascii="Times New Roman" w:hAnsi="Times New Roman" w:cs="Times New Roman"/>
          <w:sz w:val="28"/>
          <w:szCs w:val="28"/>
        </w:rPr>
        <w:t>кандидатуру______________________</w:t>
      </w:r>
      <w:r w:rsidR="00E352E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352EA" w:rsidRPr="00E352EA" w:rsidRDefault="00E352EA" w:rsidP="005A3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</w:t>
      </w:r>
      <w:r w:rsidRPr="00E352EA">
        <w:rPr>
          <w:rFonts w:ascii="Times New Roman" w:hAnsi="Times New Roman" w:cs="Times New Roman"/>
          <w:sz w:val="20"/>
          <w:szCs w:val="20"/>
        </w:rPr>
        <w:t>Ф.И.О. полностью)</w:t>
      </w:r>
    </w:p>
    <w:p w:rsid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 xml:space="preserve"> к избранию на должность_______________________</w:t>
      </w:r>
      <w:r w:rsidR="00E352EA">
        <w:rPr>
          <w:rFonts w:ascii="Times New Roman" w:hAnsi="Times New Roman" w:cs="Times New Roman"/>
          <w:sz w:val="28"/>
          <w:szCs w:val="28"/>
        </w:rPr>
        <w:t>_____________________</w:t>
      </w:r>
    </w:p>
    <w:p w:rsidR="005A39C7" w:rsidRPr="00E352EA" w:rsidRDefault="00E352EA" w:rsidP="005A3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2EA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5A39C7" w:rsidRPr="00E352EA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E352EA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кафедры_____________________</w:t>
      </w:r>
      <w:r w:rsidR="00E352E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352EA" w:rsidRPr="00E352EA" w:rsidRDefault="00E352EA" w:rsidP="00E352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352EA">
        <w:rPr>
          <w:rFonts w:ascii="Times New Roman" w:hAnsi="Times New Roman" w:cs="Times New Roman"/>
          <w:sz w:val="20"/>
          <w:szCs w:val="20"/>
        </w:rPr>
        <w:t>(наименование кафедры полностью)</w:t>
      </w:r>
    </w:p>
    <w:p w:rsidR="00E352EA" w:rsidRDefault="00E352EA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9C7" w:rsidRPr="005A39C7" w:rsidRDefault="00E352EA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39C7" w:rsidRPr="005A39C7">
        <w:rPr>
          <w:rFonts w:ascii="Times New Roman" w:hAnsi="Times New Roman" w:cs="Times New Roman"/>
          <w:sz w:val="28"/>
          <w:szCs w:val="28"/>
        </w:rPr>
        <w:t>а ____________ставк</w:t>
      </w:r>
      <w:proofErr w:type="gramStart"/>
      <w:r w:rsidR="005A39C7" w:rsidRPr="005A39C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5A39C7" w:rsidRPr="005A39C7">
        <w:rPr>
          <w:rFonts w:ascii="Times New Roman" w:hAnsi="Times New Roman" w:cs="Times New Roman"/>
          <w:sz w:val="28"/>
          <w:szCs w:val="28"/>
        </w:rPr>
        <w:t>и).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Председатель</w:t>
      </w:r>
      <w:r w:rsidR="00E352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A39C7">
        <w:rPr>
          <w:rFonts w:ascii="Times New Roman" w:hAnsi="Times New Roman" w:cs="Times New Roman"/>
          <w:sz w:val="28"/>
          <w:szCs w:val="28"/>
        </w:rPr>
        <w:t xml:space="preserve"> (И.О. Фамилия)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E352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A39C7">
        <w:rPr>
          <w:rFonts w:ascii="Times New Roman" w:hAnsi="Times New Roman" w:cs="Times New Roman"/>
          <w:sz w:val="28"/>
          <w:szCs w:val="28"/>
        </w:rPr>
        <w:t>(И.О. Фамилия)</w:t>
      </w:r>
    </w:p>
    <w:p w:rsidR="005A39C7" w:rsidRP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>ВЫПИСКА ВЕРНА</w:t>
      </w:r>
    </w:p>
    <w:p w:rsidR="005A39C7" w:rsidRDefault="005A39C7" w:rsidP="005A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E352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A39C7">
        <w:rPr>
          <w:rFonts w:ascii="Times New Roman" w:hAnsi="Times New Roman" w:cs="Times New Roman"/>
          <w:sz w:val="28"/>
          <w:szCs w:val="28"/>
        </w:rPr>
        <w:t>(И.О. Фамилия)</w:t>
      </w:r>
    </w:p>
    <w:p w:rsidR="008778E2" w:rsidRPr="005A39C7" w:rsidRDefault="008778E2" w:rsidP="00877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39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6A7" w:rsidRPr="00DB0647" w:rsidRDefault="00E606A7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78E2" w:rsidRPr="00DB0647" w:rsidRDefault="00A54FE6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647">
        <w:rPr>
          <w:rFonts w:ascii="Times New Roman" w:hAnsi="Times New Roman" w:cs="Times New Roman"/>
          <w:sz w:val="28"/>
          <w:szCs w:val="28"/>
        </w:rPr>
        <w:t>ФОРМА БЮЛЛЕТЕНЯ ДЛЯ ГОЛОСОВАНИЯ</w:t>
      </w:r>
    </w:p>
    <w:p w:rsidR="00B56122" w:rsidRPr="00DB0647" w:rsidRDefault="00B56122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0647" w:rsidRPr="00DB0647" w:rsidRDefault="00DB0647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647">
        <w:rPr>
          <w:rFonts w:ascii="Times New Roman" w:hAnsi="Times New Roman" w:cs="Times New Roman"/>
          <w:sz w:val="28"/>
          <w:szCs w:val="28"/>
        </w:rPr>
        <w:t>Республиканское государственное бюджетное учреждение дополнительного профессионального образования</w:t>
      </w:r>
    </w:p>
    <w:p w:rsidR="00DB0647" w:rsidRPr="00DB0647" w:rsidRDefault="00DB0647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647">
        <w:rPr>
          <w:rFonts w:ascii="Times New Roman" w:hAnsi="Times New Roman" w:cs="Times New Roman"/>
          <w:sz w:val="28"/>
          <w:szCs w:val="28"/>
        </w:rPr>
        <w:t>«Карачаево-Черкесский республиканский институт повышения квалификации работников образования»</w:t>
      </w:r>
    </w:p>
    <w:p w:rsidR="00DB0647" w:rsidRPr="00DB0647" w:rsidRDefault="00DB0647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0647" w:rsidRPr="00DB0647" w:rsidRDefault="00DB0647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647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DB0647" w:rsidRPr="00DB0647" w:rsidRDefault="00DB0647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647">
        <w:rPr>
          <w:rFonts w:ascii="Times New Roman" w:hAnsi="Times New Roman" w:cs="Times New Roman"/>
          <w:sz w:val="28"/>
          <w:szCs w:val="28"/>
        </w:rPr>
        <w:t>для тайного голосования по конкурсному отбору на должность</w:t>
      </w:r>
    </w:p>
    <w:p w:rsidR="00DB0647" w:rsidRPr="00DB0647" w:rsidRDefault="00DB0647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64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B0647" w:rsidRPr="00DB0647" w:rsidRDefault="00DB0647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647">
        <w:rPr>
          <w:rFonts w:ascii="Times New Roman" w:hAnsi="Times New Roman" w:cs="Times New Roman"/>
          <w:sz w:val="28"/>
          <w:szCs w:val="28"/>
        </w:rPr>
        <w:t>(наименование</w:t>
      </w:r>
      <w:r w:rsidRPr="00DB06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B0647">
        <w:rPr>
          <w:rFonts w:ascii="Times New Roman" w:hAnsi="Times New Roman" w:cs="Times New Roman"/>
          <w:sz w:val="28"/>
          <w:szCs w:val="28"/>
        </w:rPr>
        <w:t>должности,</w:t>
      </w:r>
      <w:r w:rsidRPr="00DB06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47">
        <w:rPr>
          <w:rFonts w:ascii="Times New Roman" w:hAnsi="Times New Roman" w:cs="Times New Roman"/>
          <w:sz w:val="28"/>
          <w:szCs w:val="28"/>
        </w:rPr>
        <w:t>кафедры)</w:t>
      </w:r>
    </w:p>
    <w:p w:rsidR="00DB0647" w:rsidRPr="00DB0647" w:rsidRDefault="00DB0647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647" w:rsidRPr="00DB0647" w:rsidRDefault="00DB0647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647">
        <w:rPr>
          <w:rFonts w:ascii="Times New Roman" w:hAnsi="Times New Roman" w:cs="Times New Roman"/>
          <w:sz w:val="28"/>
          <w:szCs w:val="28"/>
        </w:rPr>
        <w:t>Ученый совет РГБУ ДПО «КЧРИПКРО»</w:t>
      </w:r>
    </w:p>
    <w:p w:rsidR="00DB0647" w:rsidRPr="00DB0647" w:rsidRDefault="00DB0647" w:rsidP="00DB0647">
      <w:pPr>
        <w:pStyle w:val="a8"/>
        <w:tabs>
          <w:tab w:val="left" w:pos="3954"/>
        </w:tabs>
        <w:ind w:firstLine="709"/>
        <w:jc w:val="center"/>
        <w:rPr>
          <w:sz w:val="28"/>
          <w:szCs w:val="28"/>
          <w:lang w:val="ru-RU"/>
        </w:rPr>
      </w:pPr>
      <w:r>
        <w:rPr>
          <w:spacing w:val="8"/>
          <w:sz w:val="28"/>
          <w:szCs w:val="28"/>
          <w:lang w:val="ru-RU"/>
        </w:rPr>
        <w:t xml:space="preserve">_______________________________ </w:t>
      </w:r>
      <w:r w:rsidRPr="00DB0647">
        <w:rPr>
          <w:spacing w:val="8"/>
          <w:sz w:val="28"/>
          <w:szCs w:val="28"/>
          <w:lang w:val="ru-RU"/>
        </w:rPr>
        <w:t xml:space="preserve">заседания </w:t>
      </w:r>
      <w:r w:rsidRPr="00DB0647">
        <w:rPr>
          <w:spacing w:val="7"/>
          <w:sz w:val="28"/>
          <w:szCs w:val="28"/>
          <w:lang w:val="ru-RU"/>
        </w:rPr>
        <w:t xml:space="preserve">ученого </w:t>
      </w:r>
      <w:r w:rsidRPr="00DB0647">
        <w:rPr>
          <w:spacing w:val="6"/>
          <w:sz w:val="28"/>
          <w:szCs w:val="28"/>
          <w:lang w:val="ru-RU"/>
        </w:rPr>
        <w:t>совета</w:t>
      </w:r>
    </w:p>
    <w:p w:rsidR="00DB0647" w:rsidRPr="00DB0647" w:rsidRDefault="00DB0647" w:rsidP="00DB06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0647">
        <w:rPr>
          <w:rFonts w:ascii="Times New Roman" w:hAnsi="Times New Roman" w:cs="Times New Roman"/>
          <w:sz w:val="28"/>
          <w:szCs w:val="28"/>
        </w:rPr>
        <w:t>(дата и номер протокола)</w:t>
      </w:r>
    </w:p>
    <w:p w:rsidR="00DB0647" w:rsidRPr="00DB0647" w:rsidRDefault="00DB0647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64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B0647" w:rsidRPr="00DB0647" w:rsidRDefault="00DB0647" w:rsidP="00DB0647">
      <w:pPr>
        <w:pStyle w:val="a8"/>
        <w:ind w:firstLine="709"/>
        <w:jc w:val="center"/>
        <w:rPr>
          <w:sz w:val="28"/>
          <w:szCs w:val="28"/>
          <w:lang w:val="ru-RU"/>
        </w:rPr>
      </w:pPr>
      <w:r w:rsidRPr="00DB0647">
        <w:rPr>
          <w:sz w:val="28"/>
          <w:szCs w:val="28"/>
          <w:lang w:val="ru-RU"/>
        </w:rPr>
        <w:t>Фамилия (</w:t>
      </w:r>
      <w:proofErr w:type="spellStart"/>
      <w:r w:rsidRPr="00DB0647">
        <w:rPr>
          <w:sz w:val="28"/>
          <w:szCs w:val="28"/>
          <w:lang w:val="ru-RU"/>
        </w:rPr>
        <w:t>ии</w:t>
      </w:r>
      <w:proofErr w:type="spellEnd"/>
      <w:r w:rsidRPr="00DB0647">
        <w:rPr>
          <w:sz w:val="28"/>
          <w:szCs w:val="28"/>
          <w:lang w:val="ru-RU"/>
        </w:rPr>
        <w:t>), имя, отчество претендента (</w:t>
      </w:r>
      <w:proofErr w:type="spellStart"/>
      <w:r w:rsidRPr="00DB0647">
        <w:rPr>
          <w:sz w:val="28"/>
          <w:szCs w:val="28"/>
          <w:lang w:val="ru-RU"/>
        </w:rPr>
        <w:t>ов</w:t>
      </w:r>
      <w:proofErr w:type="spellEnd"/>
      <w:r w:rsidRPr="00DB0647">
        <w:rPr>
          <w:sz w:val="28"/>
          <w:szCs w:val="28"/>
          <w:lang w:val="ru-RU"/>
        </w:rPr>
        <w:t>)</w:t>
      </w:r>
    </w:p>
    <w:p w:rsidR="00DB0647" w:rsidRPr="00DB0647" w:rsidRDefault="00DB0647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0647" w:rsidRPr="00DB0647" w:rsidRDefault="00DB0647" w:rsidP="00DB0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0647">
        <w:rPr>
          <w:rFonts w:ascii="Times New Roman" w:hAnsi="Times New Roman" w:cs="Times New Roman"/>
          <w:sz w:val="24"/>
          <w:szCs w:val="24"/>
        </w:rPr>
        <w:t>Голосование выражается оставлением или вычеркиванием фамилии претендента.</w:t>
      </w:r>
    </w:p>
    <w:p w:rsidR="001A3E29" w:rsidRDefault="001A3E29" w:rsidP="001A3E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56122" w:rsidRPr="0020385E" w:rsidRDefault="00B56122" w:rsidP="00B56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6122" w:rsidRPr="0020385E" w:rsidSect="00D7488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CE" w:rsidRDefault="004C36CE" w:rsidP="00951487">
      <w:pPr>
        <w:spacing w:after="0" w:line="240" w:lineRule="auto"/>
      </w:pPr>
      <w:r>
        <w:separator/>
      </w:r>
    </w:p>
  </w:endnote>
  <w:endnote w:type="continuationSeparator" w:id="0">
    <w:p w:rsidR="004C36CE" w:rsidRDefault="004C36CE" w:rsidP="0095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588776"/>
      <w:docPartObj>
        <w:docPartGallery w:val="Page Numbers (Bottom of Page)"/>
        <w:docPartUnique/>
      </w:docPartObj>
    </w:sdtPr>
    <w:sdtEndPr/>
    <w:sdtContent>
      <w:p w:rsidR="00B56122" w:rsidRDefault="0083025B">
        <w:pPr>
          <w:pStyle w:val="a6"/>
          <w:jc w:val="center"/>
        </w:pPr>
        <w:r>
          <w:fldChar w:fldCharType="begin"/>
        </w:r>
        <w:r w:rsidR="00775E13">
          <w:instrText>PAGE   \* MERGEFORMAT</w:instrText>
        </w:r>
        <w:r>
          <w:fldChar w:fldCharType="separate"/>
        </w:r>
        <w:r w:rsidR="00410B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6122" w:rsidRDefault="00B561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CE" w:rsidRDefault="004C36CE" w:rsidP="00951487">
      <w:pPr>
        <w:spacing w:after="0" w:line="240" w:lineRule="auto"/>
      </w:pPr>
      <w:r>
        <w:separator/>
      </w:r>
    </w:p>
  </w:footnote>
  <w:footnote w:type="continuationSeparator" w:id="0">
    <w:p w:rsidR="004C36CE" w:rsidRDefault="004C36CE" w:rsidP="00951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3C"/>
    <w:rsid w:val="00012099"/>
    <w:rsid w:val="00017947"/>
    <w:rsid w:val="00071FDE"/>
    <w:rsid w:val="00075BE5"/>
    <w:rsid w:val="00085781"/>
    <w:rsid w:val="000A4483"/>
    <w:rsid w:val="000E0E40"/>
    <w:rsid w:val="000E2EFC"/>
    <w:rsid w:val="001221AE"/>
    <w:rsid w:val="00137367"/>
    <w:rsid w:val="00140CD7"/>
    <w:rsid w:val="00143F61"/>
    <w:rsid w:val="001A3E29"/>
    <w:rsid w:val="001A5212"/>
    <w:rsid w:val="001C5970"/>
    <w:rsid w:val="001D38C0"/>
    <w:rsid w:val="001E78D7"/>
    <w:rsid w:val="002103FB"/>
    <w:rsid w:val="00246DC2"/>
    <w:rsid w:val="00281297"/>
    <w:rsid w:val="002847A5"/>
    <w:rsid w:val="002D36FB"/>
    <w:rsid w:val="002E09D6"/>
    <w:rsid w:val="002E46A2"/>
    <w:rsid w:val="003128D6"/>
    <w:rsid w:val="00340FE8"/>
    <w:rsid w:val="00356DF3"/>
    <w:rsid w:val="00373267"/>
    <w:rsid w:val="003B3B80"/>
    <w:rsid w:val="003E649A"/>
    <w:rsid w:val="003F2F76"/>
    <w:rsid w:val="00410B0C"/>
    <w:rsid w:val="004148C6"/>
    <w:rsid w:val="00441BDE"/>
    <w:rsid w:val="004652D0"/>
    <w:rsid w:val="004C36CE"/>
    <w:rsid w:val="004D2B5D"/>
    <w:rsid w:val="00534509"/>
    <w:rsid w:val="0059504F"/>
    <w:rsid w:val="005A39C7"/>
    <w:rsid w:val="005B26CE"/>
    <w:rsid w:val="005B4945"/>
    <w:rsid w:val="005D4991"/>
    <w:rsid w:val="005D568B"/>
    <w:rsid w:val="005D7B04"/>
    <w:rsid w:val="005F5161"/>
    <w:rsid w:val="0060101B"/>
    <w:rsid w:val="006311A1"/>
    <w:rsid w:val="00694CFC"/>
    <w:rsid w:val="006B768B"/>
    <w:rsid w:val="006F1913"/>
    <w:rsid w:val="00720768"/>
    <w:rsid w:val="00750A58"/>
    <w:rsid w:val="00775E13"/>
    <w:rsid w:val="00796307"/>
    <w:rsid w:val="007F01A4"/>
    <w:rsid w:val="00815FCF"/>
    <w:rsid w:val="0082376C"/>
    <w:rsid w:val="0083025B"/>
    <w:rsid w:val="00866BE9"/>
    <w:rsid w:val="008778E2"/>
    <w:rsid w:val="0088745C"/>
    <w:rsid w:val="00892557"/>
    <w:rsid w:val="008A3646"/>
    <w:rsid w:val="009059C8"/>
    <w:rsid w:val="00931D11"/>
    <w:rsid w:val="0093643C"/>
    <w:rsid w:val="00951487"/>
    <w:rsid w:val="009722F0"/>
    <w:rsid w:val="009A2147"/>
    <w:rsid w:val="009A4221"/>
    <w:rsid w:val="009D2524"/>
    <w:rsid w:val="009F5287"/>
    <w:rsid w:val="00A05FAC"/>
    <w:rsid w:val="00A42A61"/>
    <w:rsid w:val="00A47DFC"/>
    <w:rsid w:val="00A54FE6"/>
    <w:rsid w:val="00AA1207"/>
    <w:rsid w:val="00AB40BD"/>
    <w:rsid w:val="00AD550C"/>
    <w:rsid w:val="00B05D7E"/>
    <w:rsid w:val="00B24FA0"/>
    <w:rsid w:val="00B357C8"/>
    <w:rsid w:val="00B5039D"/>
    <w:rsid w:val="00B56122"/>
    <w:rsid w:val="00B85CE8"/>
    <w:rsid w:val="00BA2E69"/>
    <w:rsid w:val="00BA5807"/>
    <w:rsid w:val="00BA6F2D"/>
    <w:rsid w:val="00BD3A17"/>
    <w:rsid w:val="00BE238F"/>
    <w:rsid w:val="00C06A14"/>
    <w:rsid w:val="00C374DA"/>
    <w:rsid w:val="00C61B46"/>
    <w:rsid w:val="00CB3798"/>
    <w:rsid w:val="00CC172C"/>
    <w:rsid w:val="00CC1852"/>
    <w:rsid w:val="00CD085E"/>
    <w:rsid w:val="00CD4D87"/>
    <w:rsid w:val="00D74886"/>
    <w:rsid w:val="00DB0647"/>
    <w:rsid w:val="00DC5FC5"/>
    <w:rsid w:val="00DF213F"/>
    <w:rsid w:val="00E352EA"/>
    <w:rsid w:val="00E409A4"/>
    <w:rsid w:val="00E46F4D"/>
    <w:rsid w:val="00E606A7"/>
    <w:rsid w:val="00E66B35"/>
    <w:rsid w:val="00E84972"/>
    <w:rsid w:val="00E9225D"/>
    <w:rsid w:val="00EA329A"/>
    <w:rsid w:val="00EE2B08"/>
    <w:rsid w:val="00F047EC"/>
    <w:rsid w:val="00F12213"/>
    <w:rsid w:val="00F151A6"/>
    <w:rsid w:val="00F45322"/>
    <w:rsid w:val="00F6088E"/>
    <w:rsid w:val="00F94BE0"/>
    <w:rsid w:val="00F9648D"/>
    <w:rsid w:val="00FA32F4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487"/>
  </w:style>
  <w:style w:type="paragraph" w:styleId="a6">
    <w:name w:val="footer"/>
    <w:basedOn w:val="a"/>
    <w:link w:val="a7"/>
    <w:uiPriority w:val="99"/>
    <w:unhideWhenUsed/>
    <w:rsid w:val="0095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487"/>
  </w:style>
  <w:style w:type="paragraph" w:customStyle="1" w:styleId="11">
    <w:name w:val="Заголовок 11"/>
    <w:basedOn w:val="a"/>
    <w:uiPriority w:val="1"/>
    <w:qFormat/>
    <w:rsid w:val="00F12213"/>
    <w:pPr>
      <w:widowControl w:val="0"/>
      <w:autoSpaceDE w:val="0"/>
      <w:autoSpaceDN w:val="0"/>
      <w:spacing w:after="0" w:line="240" w:lineRule="auto"/>
      <w:ind w:left="173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8">
    <w:name w:val="Body Text"/>
    <w:basedOn w:val="a"/>
    <w:link w:val="a9"/>
    <w:uiPriority w:val="1"/>
    <w:qFormat/>
    <w:rsid w:val="00DB0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DB0647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487"/>
  </w:style>
  <w:style w:type="paragraph" w:styleId="a6">
    <w:name w:val="footer"/>
    <w:basedOn w:val="a"/>
    <w:link w:val="a7"/>
    <w:uiPriority w:val="99"/>
    <w:unhideWhenUsed/>
    <w:rsid w:val="0095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487"/>
  </w:style>
  <w:style w:type="paragraph" w:customStyle="1" w:styleId="11">
    <w:name w:val="Заголовок 11"/>
    <w:basedOn w:val="a"/>
    <w:uiPriority w:val="1"/>
    <w:qFormat/>
    <w:rsid w:val="00F12213"/>
    <w:pPr>
      <w:widowControl w:val="0"/>
      <w:autoSpaceDE w:val="0"/>
      <w:autoSpaceDN w:val="0"/>
      <w:spacing w:after="0" w:line="240" w:lineRule="auto"/>
      <w:ind w:left="173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8">
    <w:name w:val="Body Text"/>
    <w:basedOn w:val="a"/>
    <w:link w:val="a9"/>
    <w:uiPriority w:val="1"/>
    <w:qFormat/>
    <w:rsid w:val="00DB0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DB0647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F3FB-019B-4143-A017-A7F876DB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5304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2019-03-20T11:07:00Z</cp:lastPrinted>
  <dcterms:created xsi:type="dcterms:W3CDTF">2019-04-17T15:53:00Z</dcterms:created>
  <dcterms:modified xsi:type="dcterms:W3CDTF">2019-04-17T15:53:00Z</dcterms:modified>
</cp:coreProperties>
</file>