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79" w:rsidRDefault="00F52779" w:rsidP="00F527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="006E6364">
        <w:rPr>
          <w:rFonts w:ascii="Times New Roman" w:hAnsi="Times New Roman" w:cs="Times New Roman"/>
          <w:color w:val="000000"/>
          <w:sz w:val="28"/>
          <w:szCs w:val="28"/>
        </w:rPr>
        <w:t xml:space="preserve"> О РАБОТЕ РГБУ «КЧРИПКРО» В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5F5A99" w:rsidRDefault="004E576D" w:rsidP="00AF3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РГБУ </w:t>
      </w:r>
      <w:r w:rsidR="00546C2B">
        <w:rPr>
          <w:rFonts w:ascii="Times New Roman" w:hAnsi="Times New Roman" w:cs="Times New Roman"/>
          <w:color w:val="000000"/>
          <w:sz w:val="28"/>
          <w:szCs w:val="28"/>
        </w:rPr>
        <w:t xml:space="preserve">ДПО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«КЧРИПКРО» </w:t>
      </w:r>
      <w:r w:rsidRPr="004E576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свою деятельность на основании Устава, утвержденного </w:t>
      </w:r>
      <w:r w:rsidR="00036610">
        <w:rPr>
          <w:rFonts w:ascii="Times New Roman" w:hAnsi="Times New Roman" w:cs="Times New Roman"/>
          <w:color w:val="000000"/>
          <w:sz w:val="28"/>
          <w:szCs w:val="28"/>
        </w:rPr>
        <w:t>приказом Мин</w:t>
      </w:r>
      <w:r w:rsidR="005B60DC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</w:t>
      </w:r>
      <w:r w:rsidR="00036610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="005B60DC">
        <w:rPr>
          <w:rFonts w:ascii="Times New Roman" w:hAnsi="Times New Roman" w:cs="Times New Roman"/>
          <w:color w:val="000000"/>
          <w:sz w:val="28"/>
          <w:szCs w:val="28"/>
        </w:rPr>
        <w:t xml:space="preserve">азования и </w:t>
      </w:r>
      <w:r w:rsidR="00546C2B">
        <w:rPr>
          <w:rFonts w:ascii="Times New Roman" w:hAnsi="Times New Roman" w:cs="Times New Roman"/>
          <w:color w:val="000000"/>
          <w:sz w:val="28"/>
          <w:szCs w:val="28"/>
        </w:rPr>
        <w:t>науки КЧР от 12.05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C2B">
        <w:rPr>
          <w:rFonts w:ascii="Times New Roman" w:hAnsi="Times New Roman" w:cs="Times New Roman"/>
          <w:color w:val="000000"/>
          <w:sz w:val="28"/>
          <w:szCs w:val="28"/>
        </w:rPr>
        <w:t>2016г. №434</w:t>
      </w:r>
      <w:r w:rsidR="005F5A99">
        <w:rPr>
          <w:rFonts w:ascii="Times New Roman" w:hAnsi="Times New Roman" w:cs="Times New Roman"/>
          <w:color w:val="000000"/>
          <w:sz w:val="28"/>
          <w:szCs w:val="28"/>
        </w:rPr>
        <w:t>, согласованного с Министерством имущественных и земельных отношений КЧР, распоряжение</w:t>
      </w:r>
      <w:r w:rsidR="00546C2B">
        <w:rPr>
          <w:rFonts w:ascii="Times New Roman" w:hAnsi="Times New Roman" w:cs="Times New Roman"/>
          <w:color w:val="000000"/>
          <w:sz w:val="28"/>
          <w:szCs w:val="28"/>
        </w:rPr>
        <w:t xml:space="preserve"> от 14.04.2016г. №112</w:t>
      </w:r>
      <w:r w:rsidR="00D0661F">
        <w:rPr>
          <w:rFonts w:ascii="Times New Roman" w:hAnsi="Times New Roman" w:cs="Times New Roman"/>
          <w:color w:val="000000"/>
          <w:sz w:val="28"/>
          <w:szCs w:val="28"/>
        </w:rPr>
        <w:t>, лицензии</w:t>
      </w:r>
      <w:r w:rsidR="005F5A99">
        <w:rPr>
          <w:rFonts w:ascii="Times New Roman" w:hAnsi="Times New Roman" w:cs="Times New Roman"/>
          <w:color w:val="000000"/>
          <w:sz w:val="28"/>
          <w:szCs w:val="28"/>
        </w:rPr>
        <w:t xml:space="preserve"> на право ведения образовательной деятельности</w:t>
      </w:r>
      <w:r w:rsidR="00546C2B">
        <w:rPr>
          <w:rFonts w:ascii="Times New Roman" w:hAnsi="Times New Roman" w:cs="Times New Roman"/>
          <w:color w:val="000000"/>
          <w:sz w:val="28"/>
          <w:szCs w:val="28"/>
        </w:rPr>
        <w:t xml:space="preserve"> серия 09Л01 №0000262</w:t>
      </w:r>
      <w:r w:rsidR="00036610">
        <w:rPr>
          <w:rFonts w:ascii="Times New Roman" w:hAnsi="Times New Roman" w:cs="Times New Roman"/>
          <w:color w:val="000000"/>
          <w:sz w:val="28"/>
          <w:szCs w:val="28"/>
        </w:rPr>
        <w:t xml:space="preserve"> выданной </w:t>
      </w:r>
      <w:proofErr w:type="spellStart"/>
      <w:r w:rsidR="00036610">
        <w:rPr>
          <w:rFonts w:ascii="Times New Roman" w:hAnsi="Times New Roman" w:cs="Times New Roman"/>
          <w:color w:val="000000"/>
          <w:sz w:val="28"/>
          <w:szCs w:val="28"/>
        </w:rPr>
        <w:t>Минобр</w:t>
      </w:r>
      <w:r w:rsidR="005F5A99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="005F5A99">
        <w:rPr>
          <w:rFonts w:ascii="Times New Roman" w:hAnsi="Times New Roman" w:cs="Times New Roman"/>
          <w:color w:val="000000"/>
          <w:sz w:val="28"/>
          <w:szCs w:val="28"/>
        </w:rPr>
        <w:t xml:space="preserve"> КЧР, регистрационный</w:t>
      </w:r>
      <w:r w:rsidR="00546C2B">
        <w:rPr>
          <w:rFonts w:ascii="Times New Roman" w:hAnsi="Times New Roman" w:cs="Times New Roman"/>
          <w:color w:val="000000"/>
          <w:sz w:val="28"/>
          <w:szCs w:val="28"/>
        </w:rPr>
        <w:t xml:space="preserve"> №390 от 11.11.2016г</w:t>
      </w:r>
      <w:r w:rsidR="005F5A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D51" w:rsidRPr="001B1A87" w:rsidRDefault="00360EAD" w:rsidP="00AF3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деятельности института</w:t>
      </w:r>
      <w:r w:rsidR="004E576D" w:rsidRPr="004E576D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611D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611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профессиональных программ</w:t>
      </w:r>
      <w:r w:rsidR="0054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11D51" w:rsidRPr="0061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повышения квалификации и профессиональной переподготовки</w:t>
      </w:r>
      <w:r w:rsidR="004E576D" w:rsidRPr="004E576D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</w:t>
      </w:r>
      <w:r w:rsidR="00D066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1A87">
        <w:rPr>
          <w:rFonts w:ascii="Times New Roman" w:hAnsi="Times New Roman" w:cs="Times New Roman"/>
          <w:sz w:val="28"/>
          <w:szCs w:val="28"/>
        </w:rPr>
        <w:t xml:space="preserve"> создание условий </w:t>
      </w:r>
      <w:r w:rsidR="001B1A87" w:rsidRPr="00274C5F">
        <w:rPr>
          <w:rFonts w:ascii="Times New Roman" w:hAnsi="Times New Roman" w:cs="Times New Roman"/>
          <w:sz w:val="28"/>
          <w:szCs w:val="28"/>
        </w:rPr>
        <w:t>роста</w:t>
      </w:r>
      <w:r w:rsidR="001B1A87">
        <w:rPr>
          <w:rFonts w:ascii="Times New Roman" w:hAnsi="Times New Roman" w:cs="Times New Roman"/>
          <w:sz w:val="28"/>
          <w:szCs w:val="28"/>
        </w:rPr>
        <w:t>,</w:t>
      </w:r>
      <w:r w:rsidR="001B1A87" w:rsidRPr="00274C5F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педагогических и руководящих работников </w:t>
      </w:r>
      <w:r w:rsidR="001B1A8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дошкольного, </w:t>
      </w:r>
      <w:r w:rsidR="00523C1A">
        <w:rPr>
          <w:rFonts w:ascii="Times New Roman" w:hAnsi="Times New Roman" w:cs="Times New Roman"/>
          <w:sz w:val="28"/>
          <w:szCs w:val="28"/>
        </w:rPr>
        <w:t xml:space="preserve">начального, </w:t>
      </w:r>
      <w:r w:rsidR="001B1A87">
        <w:rPr>
          <w:rFonts w:ascii="Times New Roman" w:hAnsi="Times New Roman" w:cs="Times New Roman"/>
          <w:sz w:val="28"/>
          <w:szCs w:val="28"/>
        </w:rPr>
        <w:t>основного общего,</w:t>
      </w:r>
      <w:r w:rsidR="001B1A87" w:rsidRPr="00274C5F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1B1A87">
        <w:rPr>
          <w:rFonts w:ascii="Times New Roman" w:hAnsi="Times New Roman" w:cs="Times New Roman"/>
          <w:sz w:val="28"/>
          <w:szCs w:val="28"/>
        </w:rPr>
        <w:t>(полного), среднего</w:t>
      </w:r>
      <w:r w:rsidR="001B1A87" w:rsidRPr="00274C5F">
        <w:rPr>
          <w:rFonts w:ascii="Times New Roman" w:hAnsi="Times New Roman" w:cs="Times New Roman"/>
          <w:sz w:val="28"/>
          <w:szCs w:val="28"/>
        </w:rPr>
        <w:t xml:space="preserve"> профессионального и дополнительного образования.</w:t>
      </w:r>
    </w:p>
    <w:p w:rsidR="00546C2B" w:rsidRPr="00546C2B" w:rsidRDefault="00546C2B" w:rsidP="00546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Учебная, научно-исследовательская и научно-методическая работа в РГБУ ДПО «КЧРИПКРО» выполнялась профессорско-преподавательским составом 10 кафедр института: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Дошкольного и начального образования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Естественно-математического образования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 xml:space="preserve">Информационных и </w:t>
      </w:r>
      <w:proofErr w:type="spellStart"/>
      <w:r w:rsidRPr="00546C2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46C2B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Истории, обществознания и политологии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Кабардино-черкесского и абазинского языков и литератур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Карачаево-балкарского и ногайского языков и литератур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Педагогики и психологии и Школа приемных родителей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546C2B" w:rsidRPr="00546C2B" w:rsidRDefault="00546C2B" w:rsidP="00546C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46C2B">
        <w:rPr>
          <w:rFonts w:ascii="Times New Roman" w:hAnsi="Times New Roman" w:cs="Times New Roman"/>
          <w:sz w:val="28"/>
          <w:szCs w:val="28"/>
        </w:rPr>
        <w:t>Управления развитием образования.</w:t>
      </w:r>
    </w:p>
    <w:p w:rsidR="00546C2B" w:rsidRPr="00546C2B" w:rsidRDefault="00546C2B" w:rsidP="00546C2B">
      <w:pPr>
        <w:pStyle w:val="a3"/>
        <w:spacing w:line="360" w:lineRule="auto"/>
        <w:rPr>
          <w:szCs w:val="28"/>
        </w:rPr>
      </w:pPr>
      <w:r w:rsidRPr="00546C2B">
        <w:rPr>
          <w:szCs w:val="28"/>
        </w:rPr>
        <w:t xml:space="preserve">3 </w:t>
      </w:r>
      <w:r w:rsidRPr="00546C2B">
        <w:rPr>
          <w:rStyle w:val="af"/>
          <w:b w:val="0"/>
        </w:rPr>
        <w:t>отдела</w:t>
      </w:r>
      <w:r w:rsidRPr="00546C2B">
        <w:rPr>
          <w:szCs w:val="28"/>
        </w:rPr>
        <w:t>:</w:t>
      </w:r>
    </w:p>
    <w:p w:rsidR="00546C2B" w:rsidRPr="00546C2B" w:rsidRDefault="00546C2B" w:rsidP="00546C2B">
      <w:pPr>
        <w:pStyle w:val="a3"/>
        <w:spacing w:line="360" w:lineRule="auto"/>
        <w:rPr>
          <w:szCs w:val="28"/>
        </w:rPr>
      </w:pPr>
      <w:r w:rsidRPr="00546C2B">
        <w:rPr>
          <w:szCs w:val="28"/>
        </w:rPr>
        <w:t>1. Учебно-методический отдел;</w:t>
      </w:r>
    </w:p>
    <w:p w:rsidR="00546C2B" w:rsidRPr="00546C2B" w:rsidRDefault="00546C2B" w:rsidP="00546C2B">
      <w:pPr>
        <w:pStyle w:val="a3"/>
        <w:spacing w:line="360" w:lineRule="auto"/>
        <w:rPr>
          <w:szCs w:val="28"/>
        </w:rPr>
      </w:pPr>
      <w:r w:rsidRPr="00546C2B">
        <w:rPr>
          <w:szCs w:val="28"/>
        </w:rPr>
        <w:t>2. Отдел хозяйственного и материально-технического обеспечения;</w:t>
      </w:r>
    </w:p>
    <w:p w:rsidR="00546C2B" w:rsidRPr="00546C2B" w:rsidRDefault="00546C2B" w:rsidP="00546C2B">
      <w:pPr>
        <w:pStyle w:val="a3"/>
        <w:spacing w:line="360" w:lineRule="auto"/>
        <w:rPr>
          <w:szCs w:val="28"/>
        </w:rPr>
      </w:pPr>
      <w:r w:rsidRPr="00546C2B">
        <w:rPr>
          <w:szCs w:val="28"/>
        </w:rPr>
        <w:lastRenderedPageBreak/>
        <w:t>3. Отдел учета и отчетности.</w:t>
      </w:r>
    </w:p>
    <w:p w:rsidR="00546C2B" w:rsidRPr="00B17DB7" w:rsidRDefault="00546C2B" w:rsidP="00546C2B">
      <w:pPr>
        <w:pStyle w:val="a3"/>
        <w:spacing w:line="360" w:lineRule="auto"/>
        <w:ind w:firstLine="708"/>
        <w:jc w:val="both"/>
        <w:rPr>
          <w:szCs w:val="28"/>
        </w:rPr>
      </w:pPr>
      <w:r w:rsidRPr="00B17DB7">
        <w:rPr>
          <w:szCs w:val="28"/>
        </w:rPr>
        <w:t>Согласно штатному расписанию институт имеет 91 ставка. Образовательная деятельность в институте осуществляется профессорско-преподавательским составом: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486"/>
        <w:gridCol w:w="3450"/>
        <w:gridCol w:w="992"/>
        <w:gridCol w:w="1843"/>
        <w:gridCol w:w="992"/>
        <w:gridCol w:w="1843"/>
      </w:tblGrid>
      <w:tr w:rsidR="00546C2B" w:rsidRPr="00B17DB7" w:rsidTr="00546C2B">
        <w:tc>
          <w:tcPr>
            <w:tcW w:w="486" w:type="dxa"/>
            <w:vMerge w:val="restart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0" w:type="dxa"/>
            <w:vMerge w:val="restart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Ученая степень:</w:t>
            </w:r>
          </w:p>
        </w:tc>
        <w:tc>
          <w:tcPr>
            <w:tcW w:w="2835" w:type="dxa"/>
            <w:gridSpan w:val="2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31.12.2017г.</w:t>
            </w:r>
          </w:p>
        </w:tc>
        <w:tc>
          <w:tcPr>
            <w:tcW w:w="2835" w:type="dxa"/>
            <w:gridSpan w:val="2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31.10.2018г.</w:t>
            </w:r>
          </w:p>
        </w:tc>
      </w:tr>
      <w:tr w:rsidR="00546C2B" w:rsidRPr="00B17DB7" w:rsidTr="00546C2B">
        <w:tc>
          <w:tcPr>
            <w:tcW w:w="486" w:type="dxa"/>
            <w:vMerge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Кол-во ст.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От общего состава ППС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Кол-во ст.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От общего состава ППС</w:t>
            </w:r>
          </w:p>
        </w:tc>
      </w:tr>
      <w:tr w:rsidR="00546C2B" w:rsidRPr="00B17DB7" w:rsidTr="00546C2B">
        <w:tc>
          <w:tcPr>
            <w:tcW w:w="486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Доктора наук, профессора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11,3%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11,5%</w:t>
            </w:r>
          </w:p>
        </w:tc>
      </w:tr>
      <w:tr w:rsidR="00546C2B" w:rsidRPr="00B17DB7" w:rsidTr="00546C2B">
        <w:tc>
          <w:tcPr>
            <w:tcW w:w="486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Кандидаты наук, доценты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48,1%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47,5%</w:t>
            </w:r>
          </w:p>
        </w:tc>
      </w:tr>
      <w:tr w:rsidR="00546C2B" w:rsidRPr="00B17DB7" w:rsidTr="00546C2B">
        <w:tc>
          <w:tcPr>
            <w:tcW w:w="486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0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Сотрудники, не имеющие степень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40,5%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tabs>
                <w:tab w:val="left" w:pos="638"/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39,8%</w:t>
            </w:r>
          </w:p>
        </w:tc>
      </w:tr>
      <w:tr w:rsidR="00546C2B" w:rsidRPr="00B17DB7" w:rsidTr="00546C2B">
        <w:tc>
          <w:tcPr>
            <w:tcW w:w="486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  <w:proofErr w:type="spellStart"/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остепененность</w:t>
            </w:r>
            <w:proofErr w:type="spellEnd"/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59,5%</w:t>
            </w:r>
          </w:p>
        </w:tc>
        <w:tc>
          <w:tcPr>
            <w:tcW w:w="992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546C2B" w:rsidRPr="00B17DB7" w:rsidRDefault="00546C2B" w:rsidP="00546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B7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</w:tr>
    </w:tbl>
    <w:p w:rsidR="00546C2B" w:rsidRPr="00B17DB7" w:rsidRDefault="00546C2B" w:rsidP="00546C2B">
      <w:pPr>
        <w:pStyle w:val="ae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46C2B" w:rsidRPr="00B17DB7" w:rsidRDefault="00546C2B" w:rsidP="00546C2B">
      <w:pPr>
        <w:pStyle w:val="ae"/>
        <w:shd w:val="clear" w:color="auto" w:fill="FFFFFF"/>
        <w:spacing w:before="0" w:beforeAutospacing="0" w:line="360" w:lineRule="auto"/>
        <w:ind w:firstLine="720"/>
        <w:jc w:val="both"/>
        <w:rPr>
          <w:sz w:val="28"/>
          <w:szCs w:val="28"/>
        </w:rPr>
      </w:pPr>
      <w:r w:rsidRPr="00B17DB7">
        <w:rPr>
          <w:sz w:val="28"/>
          <w:szCs w:val="28"/>
        </w:rPr>
        <w:t>Более 30% ППС имеют награды и почетные звания федерального и ре</w:t>
      </w:r>
      <w:r w:rsidRPr="00B17DB7">
        <w:rPr>
          <w:sz w:val="28"/>
          <w:szCs w:val="28"/>
        </w:rPr>
        <w:softHyphen/>
        <w:t xml:space="preserve">гионального уровней, в том числе: 4 человека - «Заслуженный работник народного образования КЧР»; 5 человек – «Заслуженный деятель науки КЧР»; 13 человек – «Почетный работник общего образования РФ»; 2 человека – «Почетный работник начального профессионального образования РФ»; 7 человек - «Почетный работник высшего профессионального образования РФ»; 1 человек – «Почетный работник среднего профессионального образования РФ»; 2 сотрудника института награждены медалью К.Д. Ушинского; 1 человек – «Отличник народного просвещения». </w:t>
      </w:r>
    </w:p>
    <w:p w:rsidR="00546C2B" w:rsidRPr="00B17DB7" w:rsidRDefault="00546C2B" w:rsidP="00546C2B">
      <w:pPr>
        <w:pStyle w:val="ae"/>
        <w:shd w:val="clear" w:color="auto" w:fill="FFFFFF"/>
        <w:spacing w:before="0" w:beforeAutospacing="0" w:line="360" w:lineRule="auto"/>
        <w:jc w:val="center"/>
        <w:rPr>
          <w:sz w:val="28"/>
          <w:szCs w:val="28"/>
        </w:rPr>
      </w:pPr>
      <w:r w:rsidRPr="00B17DB7">
        <w:rPr>
          <w:rStyle w:val="af"/>
          <w:sz w:val="28"/>
          <w:szCs w:val="28"/>
        </w:rPr>
        <w:t>Система управления организации</w:t>
      </w:r>
    </w:p>
    <w:p w:rsidR="00546C2B" w:rsidRPr="00546C2B" w:rsidRDefault="00546C2B" w:rsidP="00546C2B">
      <w:pPr>
        <w:pStyle w:val="ae"/>
        <w:shd w:val="clear" w:color="auto" w:fill="FFFFFF"/>
        <w:spacing w:before="0" w:beforeAutospacing="0" w:line="360" w:lineRule="auto"/>
        <w:ind w:firstLine="720"/>
        <w:jc w:val="both"/>
        <w:rPr>
          <w:sz w:val="28"/>
          <w:szCs w:val="28"/>
        </w:rPr>
      </w:pPr>
      <w:r w:rsidRPr="00546C2B">
        <w:rPr>
          <w:sz w:val="28"/>
          <w:szCs w:val="28"/>
        </w:rPr>
        <w:t>В соответствии с законодательством РФ и нормативно-правовыми актами Министерства образования и науки РФ РГБУ ДПО «КЧРИПКРО» разработал и руководствуется нормативной правовой документацией, охватывающей все основные направления деятельности. Нормативно-правовыми (локальными) актами, регламентирующими деятельность института, являются также положения, правила, коллективный договор.</w:t>
      </w:r>
    </w:p>
    <w:p w:rsidR="003D1E38" w:rsidRPr="00870389" w:rsidRDefault="003D1E38" w:rsidP="00AF36B1">
      <w:pPr>
        <w:pStyle w:val="ae"/>
        <w:shd w:val="clear" w:color="auto" w:fill="FFFFFF"/>
        <w:spacing w:before="0" w:beforeAutospacing="0"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95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6"/>
        <w:gridCol w:w="1559"/>
        <w:gridCol w:w="993"/>
        <w:gridCol w:w="708"/>
        <w:gridCol w:w="709"/>
        <w:gridCol w:w="2410"/>
        <w:gridCol w:w="1843"/>
      </w:tblGrid>
      <w:tr w:rsidR="00546C2B" w:rsidRPr="00546C2B" w:rsidTr="00546C2B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lastRenderedPageBreak/>
              <w:t>Должность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Ф.И.О.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Образование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546C2B">
              <w:rPr>
                <w:sz w:val="26"/>
                <w:szCs w:val="26"/>
              </w:rPr>
              <w:t>Об.стаж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546C2B">
              <w:rPr>
                <w:sz w:val="26"/>
                <w:szCs w:val="26"/>
              </w:rPr>
              <w:t>Пед</w:t>
            </w:r>
            <w:proofErr w:type="spellEnd"/>
            <w:r w:rsidRPr="00546C2B">
              <w:rPr>
                <w:sz w:val="26"/>
                <w:szCs w:val="26"/>
              </w:rPr>
              <w:t>. стаж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Награды,</w:t>
            </w:r>
          </w:p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почетные звания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Повышение</w:t>
            </w:r>
          </w:p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квалификации</w:t>
            </w:r>
          </w:p>
        </w:tc>
      </w:tr>
      <w:tr w:rsidR="00546C2B" w:rsidRPr="00546C2B" w:rsidTr="00546C2B">
        <w:trPr>
          <w:trHeight w:val="952"/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Ректор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Гурин</w:t>
            </w:r>
          </w:p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высшее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41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31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07.07.2016г. ГАУ ДПО «Институт развития образо</w:t>
            </w:r>
            <w:r w:rsidRPr="00546C2B">
              <w:rPr>
                <w:sz w:val="26"/>
                <w:szCs w:val="26"/>
              </w:rPr>
              <w:softHyphen/>
              <w:t>вания Иркутской области», г. Иркутск</w:t>
            </w:r>
          </w:p>
        </w:tc>
      </w:tr>
      <w:tr w:rsidR="00546C2B" w:rsidRPr="00546C2B" w:rsidTr="00546C2B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Первый проректор, проректор по УМР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proofErr w:type="spellStart"/>
            <w:r w:rsidRPr="00546C2B">
              <w:rPr>
                <w:sz w:val="26"/>
                <w:szCs w:val="26"/>
              </w:rPr>
              <w:t>Чанкаева</w:t>
            </w:r>
            <w:proofErr w:type="spellEnd"/>
          </w:p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Татьяна</w:t>
            </w:r>
          </w:p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proofErr w:type="spellStart"/>
            <w:r w:rsidRPr="00546C2B">
              <w:rPr>
                <w:sz w:val="26"/>
                <w:szCs w:val="26"/>
              </w:rPr>
              <w:t>Азаматовна</w:t>
            </w:r>
            <w:proofErr w:type="spellEnd"/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высшее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42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42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«Почетный работ</w:t>
            </w:r>
            <w:r w:rsidRPr="00546C2B">
              <w:rPr>
                <w:sz w:val="26"/>
                <w:szCs w:val="26"/>
              </w:rPr>
              <w:softHyphen/>
              <w:t>ник высшего профессионального образования РФ», «Заслуженный деятель науки КЧР»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39D3" w:rsidRPr="00EC6473" w:rsidRDefault="009739D3" w:rsidP="009739D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21.09.2016г.</w:t>
            </w:r>
            <w:r>
              <w:rPr>
                <w:sz w:val="26"/>
                <w:szCs w:val="26"/>
              </w:rPr>
              <w:br/>
              <w:t>ФГБОУ В</w:t>
            </w:r>
            <w:r w:rsidRPr="00EC6473">
              <w:rPr>
                <w:sz w:val="26"/>
                <w:szCs w:val="26"/>
              </w:rPr>
              <w:t>О</w:t>
            </w:r>
            <w:r w:rsidRPr="00EC6473">
              <w:rPr>
                <w:rStyle w:val="apple-converted-space"/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br/>
              <w:t>Псковский гос. университет</w:t>
            </w:r>
          </w:p>
          <w:p w:rsidR="00546C2B" w:rsidRPr="00546C2B" w:rsidRDefault="009739D3" w:rsidP="009739D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Псков</w:t>
            </w:r>
          </w:p>
        </w:tc>
      </w:tr>
      <w:tr w:rsidR="00546C2B" w:rsidRPr="00546C2B" w:rsidTr="00546C2B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Проректор по НИР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proofErr w:type="spellStart"/>
            <w:r w:rsidRPr="00546C2B">
              <w:rPr>
                <w:sz w:val="26"/>
                <w:szCs w:val="26"/>
              </w:rPr>
              <w:t>Накохова</w:t>
            </w:r>
            <w:proofErr w:type="spellEnd"/>
            <w:r w:rsidRPr="00546C2B">
              <w:rPr>
                <w:sz w:val="26"/>
                <w:szCs w:val="26"/>
              </w:rPr>
              <w:br/>
              <w:t>Рида</w:t>
            </w:r>
          </w:p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Рашидовна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высшее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38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jc w:val="center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38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6C2B" w:rsidRPr="00546C2B" w:rsidRDefault="00546C2B" w:rsidP="00546C2B">
            <w:pPr>
              <w:pStyle w:val="a3"/>
              <w:rPr>
                <w:sz w:val="26"/>
                <w:szCs w:val="26"/>
              </w:rPr>
            </w:pPr>
            <w:r w:rsidRPr="00546C2B">
              <w:rPr>
                <w:sz w:val="26"/>
                <w:szCs w:val="26"/>
              </w:rPr>
              <w:t>«Почетный работник общего образования РФ», «Заслуженный деятель науки»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738C" w:rsidRDefault="00CD738C" w:rsidP="00CD738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14.10.2017г. ФГАОУ ДПО АПК и ППРО </w:t>
            </w:r>
          </w:p>
          <w:p w:rsidR="00546C2B" w:rsidRPr="00546C2B" w:rsidRDefault="00CD738C" w:rsidP="00CD738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Москва</w:t>
            </w:r>
          </w:p>
        </w:tc>
      </w:tr>
    </w:tbl>
    <w:p w:rsidR="00E11518" w:rsidRPr="00870389" w:rsidRDefault="00E11518" w:rsidP="00CD32F9">
      <w:pPr>
        <w:pStyle w:val="a3"/>
      </w:pPr>
    </w:p>
    <w:p w:rsidR="00C24514" w:rsidRDefault="00C24514" w:rsidP="00D56F80">
      <w:pPr>
        <w:pStyle w:val="a3"/>
        <w:jc w:val="center"/>
      </w:pPr>
    </w:p>
    <w:p w:rsidR="00D56F80" w:rsidRDefault="00D56F80" w:rsidP="00D56F80">
      <w:pPr>
        <w:pStyle w:val="a3"/>
        <w:jc w:val="center"/>
      </w:pPr>
      <w:r w:rsidRPr="00CE743A">
        <w:t>Ученый совет РГБУ ДПО «КЧРИПКРО»</w:t>
      </w:r>
    </w:p>
    <w:p w:rsidR="00D56F80" w:rsidRPr="00394316" w:rsidRDefault="00D56F80" w:rsidP="00D56F80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0FD5">
        <w:rPr>
          <w:rFonts w:ascii="Times New Roman" w:hAnsi="Times New Roman"/>
          <w:sz w:val="28"/>
          <w:szCs w:val="28"/>
        </w:rPr>
        <w:t>Выборный представительный орган – Ученый совет осуществлял общее руководство институтом (п. 6.4. Устава института). Деятельность Ученого совета регламентировалась Положением о нем, принятым решением У</w:t>
      </w:r>
      <w:r>
        <w:rPr>
          <w:rFonts w:ascii="Times New Roman" w:hAnsi="Times New Roman"/>
          <w:sz w:val="28"/>
          <w:szCs w:val="28"/>
        </w:rPr>
        <w:t xml:space="preserve">ченого совета от 28.02.2013 г. </w:t>
      </w:r>
      <w:r w:rsidRPr="002B0FD5">
        <w:rPr>
          <w:rFonts w:ascii="Times New Roman" w:hAnsi="Times New Roman"/>
          <w:sz w:val="28"/>
          <w:szCs w:val="28"/>
        </w:rPr>
        <w:t xml:space="preserve">(Протокол № 03), с изменениями, принятыми </w:t>
      </w:r>
      <w:proofErr w:type="spellStart"/>
      <w:r w:rsidRPr="002B0FD5">
        <w:rPr>
          <w:rFonts w:ascii="Times New Roman" w:hAnsi="Times New Roman"/>
          <w:sz w:val="28"/>
          <w:szCs w:val="28"/>
        </w:rPr>
        <w:t>назаседании</w:t>
      </w:r>
      <w:proofErr w:type="spellEnd"/>
      <w:r w:rsidRPr="002B0FD5">
        <w:rPr>
          <w:rFonts w:ascii="Times New Roman" w:hAnsi="Times New Roman"/>
          <w:sz w:val="28"/>
          <w:szCs w:val="28"/>
        </w:rPr>
        <w:t xml:space="preserve"> Ученого совета РГБ</w:t>
      </w:r>
      <w:r>
        <w:rPr>
          <w:rFonts w:ascii="Times New Roman" w:hAnsi="Times New Roman"/>
          <w:sz w:val="28"/>
          <w:szCs w:val="28"/>
        </w:rPr>
        <w:t>У «КЧРИПКРО» 04 марта 2015 </w:t>
      </w:r>
      <w:proofErr w:type="gramStart"/>
      <w:r>
        <w:rPr>
          <w:rFonts w:ascii="Times New Roman" w:hAnsi="Times New Roman"/>
          <w:sz w:val="28"/>
          <w:szCs w:val="28"/>
        </w:rPr>
        <w:t>года(</w:t>
      </w:r>
      <w:proofErr w:type="gramEnd"/>
      <w:r>
        <w:rPr>
          <w:rFonts w:ascii="Times New Roman" w:hAnsi="Times New Roman"/>
          <w:sz w:val="28"/>
          <w:szCs w:val="28"/>
        </w:rPr>
        <w:t>П</w:t>
      </w:r>
      <w:r w:rsidRPr="002B0FD5">
        <w:rPr>
          <w:rFonts w:ascii="Times New Roman" w:hAnsi="Times New Roman"/>
          <w:sz w:val="28"/>
          <w:szCs w:val="28"/>
        </w:rPr>
        <w:t>ротокол № 14)</w:t>
      </w:r>
      <w:r>
        <w:rPr>
          <w:rFonts w:ascii="Times New Roman" w:hAnsi="Times New Roman"/>
          <w:sz w:val="28"/>
          <w:szCs w:val="28"/>
        </w:rPr>
        <w:t xml:space="preserve">, утвержденном на заседании Ученого совета </w:t>
      </w:r>
      <w:r w:rsidRPr="0058667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.04.2017 (Протокол № 26) в связи с переименованием института.</w:t>
      </w:r>
    </w:p>
    <w:p w:rsidR="00D56F80" w:rsidRDefault="00D56F80" w:rsidP="00D56F80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FD5">
        <w:rPr>
          <w:rFonts w:ascii="Times New Roman" w:hAnsi="Times New Roman"/>
          <w:sz w:val="28"/>
          <w:szCs w:val="28"/>
        </w:rPr>
        <w:t>Ученый совет состо</w:t>
      </w:r>
      <w:r>
        <w:rPr>
          <w:rFonts w:ascii="Times New Roman" w:hAnsi="Times New Roman"/>
          <w:sz w:val="28"/>
          <w:szCs w:val="28"/>
        </w:rPr>
        <w:t>ит</w:t>
      </w:r>
      <w:r w:rsidRPr="002B0FD5">
        <w:rPr>
          <w:rFonts w:ascii="Times New Roman" w:hAnsi="Times New Roman"/>
          <w:sz w:val="28"/>
          <w:szCs w:val="28"/>
        </w:rPr>
        <w:t xml:space="preserve"> из 1</w:t>
      </w:r>
      <w:r>
        <w:rPr>
          <w:rFonts w:ascii="Times New Roman" w:hAnsi="Times New Roman"/>
          <w:sz w:val="28"/>
          <w:szCs w:val="28"/>
        </w:rPr>
        <w:t>7</w:t>
      </w:r>
      <w:r w:rsidRPr="002B0FD5">
        <w:rPr>
          <w:rFonts w:ascii="Times New Roman" w:hAnsi="Times New Roman"/>
          <w:sz w:val="28"/>
          <w:szCs w:val="28"/>
        </w:rPr>
        <w:t xml:space="preserve"> человек, 1</w:t>
      </w:r>
      <w:r>
        <w:rPr>
          <w:rFonts w:ascii="Times New Roman" w:hAnsi="Times New Roman"/>
          <w:sz w:val="28"/>
          <w:szCs w:val="28"/>
        </w:rPr>
        <w:t>6 их них имеют</w:t>
      </w:r>
      <w:r w:rsidRPr="002B0FD5">
        <w:rPr>
          <w:rFonts w:ascii="Times New Roman" w:hAnsi="Times New Roman"/>
          <w:sz w:val="28"/>
          <w:szCs w:val="28"/>
        </w:rPr>
        <w:t xml:space="preserve"> ученую степень. Ученый совет работал по плану, утвержденному </w:t>
      </w:r>
      <w:r w:rsidR="00A7619B">
        <w:rPr>
          <w:rFonts w:ascii="Times New Roman" w:hAnsi="Times New Roman"/>
          <w:sz w:val="28"/>
          <w:szCs w:val="28"/>
        </w:rPr>
        <w:t>на календарный год</w:t>
      </w:r>
      <w:r w:rsidRPr="00BE3F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Заседание совета, запланированное на март, не было проведено, так как докладчик, который должен был освещать е</w:t>
      </w:r>
      <w:r w:rsidR="00A7619B">
        <w:rPr>
          <w:rFonts w:ascii="Times New Roman" w:hAnsi="Times New Roman"/>
          <w:sz w:val="28"/>
          <w:szCs w:val="28"/>
        </w:rPr>
        <w:t>динственный вопрос на заседании</w:t>
      </w:r>
      <w:r>
        <w:rPr>
          <w:rFonts w:ascii="Times New Roman" w:hAnsi="Times New Roman"/>
          <w:sz w:val="28"/>
          <w:szCs w:val="28"/>
        </w:rPr>
        <w:t xml:space="preserve"> об анализе документов, определяющих направления деятельности института, находился на больничном. Данный вопрос будет рассматриваться на ближайшем заседании Ученого совета института. До конца года планируется по плану три заседания.</w:t>
      </w:r>
    </w:p>
    <w:p w:rsidR="00D56F80" w:rsidRDefault="00D56F80" w:rsidP="00D56F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FB8">
        <w:rPr>
          <w:rFonts w:ascii="Times New Roman" w:hAnsi="Times New Roman"/>
          <w:sz w:val="28"/>
          <w:szCs w:val="28"/>
        </w:rPr>
        <w:lastRenderedPageBreak/>
        <w:t xml:space="preserve">Ученым советом рассматривались вопросы, имеющие важное значение для деятельности института. </w:t>
      </w:r>
    </w:p>
    <w:p w:rsidR="00D56F80" w:rsidRDefault="00D56F80" w:rsidP="00D56F8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FB8">
        <w:rPr>
          <w:rFonts w:ascii="Times New Roman" w:hAnsi="Times New Roman"/>
          <w:sz w:val="28"/>
          <w:szCs w:val="28"/>
        </w:rPr>
        <w:t>На Ученом совете был рассмотрен</w:t>
      </w:r>
      <w:r>
        <w:rPr>
          <w:rFonts w:ascii="Times New Roman" w:hAnsi="Times New Roman"/>
          <w:sz w:val="28"/>
          <w:szCs w:val="28"/>
        </w:rPr>
        <w:t xml:space="preserve"> вопрос, касающийся</w:t>
      </w:r>
      <w:r w:rsidRPr="00E94FB8">
        <w:rPr>
          <w:rFonts w:ascii="Times New Roman" w:hAnsi="Times New Roman"/>
          <w:sz w:val="28"/>
          <w:szCs w:val="28"/>
        </w:rPr>
        <w:t xml:space="preserve"> учебно-методической работ</w:t>
      </w:r>
      <w:r>
        <w:rPr>
          <w:rFonts w:ascii="Times New Roman" w:hAnsi="Times New Roman"/>
          <w:sz w:val="28"/>
          <w:szCs w:val="28"/>
        </w:rPr>
        <w:t>ы</w:t>
      </w:r>
      <w:r w:rsidRPr="00E94FB8">
        <w:rPr>
          <w:rFonts w:ascii="Times New Roman" w:hAnsi="Times New Roman"/>
          <w:sz w:val="28"/>
          <w:szCs w:val="28"/>
        </w:rPr>
        <w:t xml:space="preserve"> института за 2017 го</w:t>
      </w:r>
      <w:r w:rsidR="000F7BD1">
        <w:rPr>
          <w:rFonts w:ascii="Times New Roman" w:hAnsi="Times New Roman"/>
          <w:sz w:val="28"/>
          <w:szCs w:val="28"/>
        </w:rPr>
        <w:t xml:space="preserve">д (докладчик </w:t>
      </w:r>
      <w:proofErr w:type="spellStart"/>
      <w:r w:rsidR="000F7BD1">
        <w:rPr>
          <w:rFonts w:ascii="Times New Roman" w:hAnsi="Times New Roman"/>
          <w:sz w:val="28"/>
          <w:szCs w:val="28"/>
        </w:rPr>
        <w:t>Байбанова</w:t>
      </w:r>
      <w:proofErr w:type="spellEnd"/>
      <w:r w:rsidR="000F7BD1">
        <w:rPr>
          <w:rFonts w:ascii="Times New Roman" w:hAnsi="Times New Roman"/>
          <w:sz w:val="28"/>
          <w:szCs w:val="28"/>
        </w:rPr>
        <w:t xml:space="preserve"> Ф.А.-А.)</w:t>
      </w:r>
      <w:r w:rsidRPr="00E94FB8">
        <w:rPr>
          <w:rFonts w:ascii="Times New Roman" w:hAnsi="Times New Roman"/>
          <w:sz w:val="28"/>
          <w:szCs w:val="28"/>
        </w:rPr>
        <w:t>.</w:t>
      </w:r>
    </w:p>
    <w:p w:rsidR="00D56F80" w:rsidRDefault="00D56F80" w:rsidP="00D56F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FB8">
        <w:rPr>
          <w:rFonts w:ascii="Times New Roman" w:hAnsi="Times New Roman"/>
          <w:sz w:val="28"/>
          <w:szCs w:val="28"/>
        </w:rPr>
        <w:t xml:space="preserve">Заслушана информация проректора по </w:t>
      </w:r>
      <w:r>
        <w:rPr>
          <w:rFonts w:ascii="Times New Roman" w:hAnsi="Times New Roman"/>
          <w:sz w:val="28"/>
          <w:szCs w:val="28"/>
        </w:rPr>
        <w:t xml:space="preserve">УМР </w:t>
      </w:r>
      <w:proofErr w:type="spellStart"/>
      <w:r>
        <w:rPr>
          <w:rFonts w:ascii="Times New Roman" w:hAnsi="Times New Roman"/>
          <w:sz w:val="28"/>
          <w:szCs w:val="28"/>
        </w:rPr>
        <w:t>Чанкаевой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</w:t>
      </w:r>
      <w:proofErr w:type="gramStart"/>
      <w:r>
        <w:rPr>
          <w:rFonts w:ascii="Times New Roman" w:hAnsi="Times New Roman"/>
          <w:sz w:val="28"/>
          <w:szCs w:val="28"/>
        </w:rPr>
        <w:t>А.по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94FB8">
        <w:rPr>
          <w:rFonts w:ascii="Times New Roman" w:hAnsi="Times New Roman"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>ам</w:t>
      </w:r>
      <w:r w:rsidRPr="00E94FB8">
        <w:rPr>
          <w:rFonts w:ascii="Times New Roman" w:hAnsi="Times New Roman"/>
          <w:sz w:val="28"/>
          <w:szCs w:val="28"/>
        </w:rPr>
        <w:t xml:space="preserve"> учебно-методической и организационно-методической работы</w:t>
      </w:r>
      <w:r>
        <w:rPr>
          <w:rFonts w:ascii="Times New Roman" w:hAnsi="Times New Roman"/>
          <w:sz w:val="28"/>
          <w:szCs w:val="28"/>
        </w:rPr>
        <w:t xml:space="preserve"> за 2017 год.</w:t>
      </w:r>
    </w:p>
    <w:p w:rsidR="00D56F80" w:rsidRPr="00D60015" w:rsidRDefault="00D56F80" w:rsidP="00D56F8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862">
        <w:rPr>
          <w:rFonts w:ascii="Times New Roman" w:hAnsi="Times New Roman"/>
          <w:sz w:val="28"/>
          <w:szCs w:val="28"/>
        </w:rPr>
        <w:t xml:space="preserve">В отчетный период на заседании Ученого совета был проведен конкурсный отбор на замещение вакантной должности </w:t>
      </w:r>
      <w:r>
        <w:rPr>
          <w:rFonts w:ascii="Times New Roman" w:hAnsi="Times New Roman"/>
          <w:sz w:val="28"/>
          <w:szCs w:val="28"/>
        </w:rPr>
        <w:t>старшего преподавателя</w:t>
      </w:r>
      <w:r w:rsidRPr="00C03862">
        <w:rPr>
          <w:rFonts w:ascii="Times New Roman" w:hAnsi="Times New Roman"/>
          <w:sz w:val="28"/>
          <w:szCs w:val="28"/>
        </w:rPr>
        <w:t xml:space="preserve"> кафедры </w:t>
      </w:r>
      <w:r w:rsidRPr="00D60015">
        <w:rPr>
          <w:rFonts w:ascii="Times New Roman" w:hAnsi="Times New Roman"/>
          <w:bCs/>
          <w:sz w:val="28"/>
          <w:szCs w:val="28"/>
        </w:rPr>
        <w:t>управления образованием, профессионального и технологического образования.</w:t>
      </w:r>
    </w:p>
    <w:p w:rsidR="00D56F80" w:rsidRPr="00FB3BA1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7BD1">
        <w:rPr>
          <w:rFonts w:ascii="Times New Roman" w:eastAsia="Times New Roman" w:hAnsi="Times New Roman"/>
          <w:b/>
          <w:sz w:val="28"/>
          <w:szCs w:val="28"/>
          <w:lang w:eastAsia="ru-RU"/>
        </w:rPr>
        <w:t>На его заседаниях были рассмотрены и приняты 24 локальных нормативных акта</w:t>
      </w:r>
      <w:r w:rsidRPr="00FB3B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об использовании электронного обучения, дистанционных образовательных технологий при реализации дополнительных образовательных программ в РГБУ ДПО «КЧРИПКРО»;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Правила приема обучающихся.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 xml:space="preserve">Правила внутреннего распорядка обучающихся. 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режиме занятий обучающихся.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порядке и основании перевода, отчисления и восстановления обучающихся.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порядке оформления возникновения, приостановления и прекращения отношений между образовательной организацией и обучающимися.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об индивидуальном учете результатов освоения обучающимися образовательных программ, а также хранения в архивах информации об этих результатах на бумажных и (или) электронных носителях.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формах получения образования.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lastRenderedPageBreak/>
        <w:t>Положение об обучении по индивидуальному учебному плану.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зачете организацией, осуществляющей образовательную деятельность в установленном ею порядке,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восстановлении для получения образования в образовательной организации, реализующей дополнительные профессиональные образовательные программы, в порядке, установленном законодательством об образовании.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промежуточной аттестации обучающихся.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 xml:space="preserve">Положение об итоговой аттестации. 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прекращении образовательных отношений и восстановлении в организации, осуществляющей образовательную деятельность, обучающихся, отчисленных по инициативе этой организации.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об экспертизе учебно-методических комплексов системы дистанционного обучения.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Положение об оказании платных услуг в РГБУ ДПО «КЧРИПКРО».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стажировке по дополнительным профессиональным программам в РГБУ ДПО «КЧРИПКРО».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конкурсе учебных изданий, реализующих республиканский (региональный) компонент в системе образования Карачаево-Черкесской республики.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Совете (Объединенном совете) обучающихся на курсах повышения квалификации работников образования и п</w:t>
      </w:r>
      <w:r w:rsidR="000F7BD1">
        <w:rPr>
          <w:rFonts w:ascii="Times New Roman" w:hAnsi="Times New Roman"/>
          <w:sz w:val="28"/>
          <w:szCs w:val="28"/>
        </w:rPr>
        <w:t xml:space="preserve">рофессиональной переподготовки </w:t>
      </w:r>
      <w:r w:rsidRPr="00FB3BA1">
        <w:rPr>
          <w:rFonts w:ascii="Times New Roman" w:hAnsi="Times New Roman"/>
          <w:sz w:val="28"/>
          <w:szCs w:val="28"/>
        </w:rPr>
        <w:t>в РГБУ ДПО «КЧРИПКРО» и педагогов.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 xml:space="preserve">Положение об официальном информационном веб-сайте РГБУ ДПО «КЧРИПКРО» 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lastRenderedPageBreak/>
        <w:t>Положение о научно-инновационном совете РГБУ ДПО «КЧРИПКРО».</w:t>
      </w:r>
    </w:p>
    <w:p w:rsidR="00D56F80" w:rsidRPr="00FB3BA1" w:rsidRDefault="00D56F80" w:rsidP="00D56F80">
      <w:pPr>
        <w:pStyle w:val="a7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BA1">
        <w:rPr>
          <w:rFonts w:ascii="Times New Roman" w:hAnsi="Times New Roman"/>
          <w:sz w:val="28"/>
          <w:szCs w:val="28"/>
        </w:rPr>
        <w:t>Положение о нормах профессиональной этики педагогических работников РГБУ ДПО «КЧРИПКРО».</w:t>
      </w:r>
    </w:p>
    <w:p w:rsidR="00D56F80" w:rsidRPr="00E72D8F" w:rsidRDefault="00D56F80" w:rsidP="00D56F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BD1">
        <w:rPr>
          <w:rFonts w:ascii="Times New Roman" w:hAnsi="Times New Roman"/>
          <w:b/>
          <w:sz w:val="28"/>
          <w:szCs w:val="28"/>
        </w:rPr>
        <w:t xml:space="preserve">Утверждены </w:t>
      </w:r>
      <w:r w:rsidR="000F7BD1" w:rsidRPr="000F7BD1">
        <w:rPr>
          <w:rFonts w:ascii="Times New Roman" w:hAnsi="Times New Roman"/>
          <w:b/>
          <w:sz w:val="28"/>
          <w:szCs w:val="28"/>
        </w:rPr>
        <w:t>71 программа</w:t>
      </w:r>
      <w:r w:rsidRPr="000F7BD1">
        <w:rPr>
          <w:rFonts w:ascii="Times New Roman" w:hAnsi="Times New Roman"/>
          <w:b/>
          <w:sz w:val="28"/>
          <w:szCs w:val="28"/>
        </w:rPr>
        <w:t xml:space="preserve"> повышения квалификации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управления образованием, профессионального и технологического образования</w:t>
      </w:r>
      <w:r>
        <w:rPr>
          <w:rFonts w:ascii="Times New Roman" w:hAnsi="Times New Roman"/>
          <w:sz w:val="28"/>
          <w:szCs w:val="28"/>
        </w:rPr>
        <w:t xml:space="preserve"> (13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Современный образовательный менеджмент (в объеме 108 ч, для заведующих и заместителей заведующих ДОО).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Современный образовательный менеджмент (в объеме 108 ч, для заместителей директоров по УВР);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Курсы повышения квалификации для заведующих отделами и методистов СПО (в объеме 108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4. Повышение эффективности и качества преподавания ИЗО в свете требований ФГОС (в объеме 108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5.Совершенствование системы технологического</w:t>
      </w:r>
      <w:r w:rsidR="00A7619B">
        <w:rPr>
          <w:rFonts w:ascii="Times New Roman" w:hAnsi="Times New Roman"/>
          <w:sz w:val="28"/>
          <w:szCs w:val="28"/>
        </w:rPr>
        <w:t xml:space="preserve"> образования в свете требований</w:t>
      </w:r>
      <w:r w:rsidRPr="00E72D8F">
        <w:rPr>
          <w:rFonts w:ascii="Times New Roman" w:hAnsi="Times New Roman"/>
          <w:sz w:val="28"/>
          <w:szCs w:val="28"/>
        </w:rPr>
        <w:t xml:space="preserve"> ФГОС нового поколения (в объеме 108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6. Современные педагогические технологии в системе дополнительного образования детей в условиях реализации ФГОС (в объеме 108 ч, для педагогов дополнительного образования и методистов центров творчества).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7. Инновационные подходы к комплексному учебно-методическому о</w:t>
      </w:r>
      <w:r w:rsidR="00A7619B">
        <w:rPr>
          <w:rFonts w:ascii="Times New Roman" w:hAnsi="Times New Roman"/>
          <w:sz w:val="28"/>
          <w:szCs w:val="28"/>
        </w:rPr>
        <w:t xml:space="preserve">беспечению ОПОП в соответствии </w:t>
      </w:r>
      <w:r w:rsidRPr="00E72D8F">
        <w:rPr>
          <w:rFonts w:ascii="Times New Roman" w:hAnsi="Times New Roman"/>
          <w:sz w:val="28"/>
          <w:szCs w:val="28"/>
        </w:rPr>
        <w:t>с требованиями ФГОС (в объеме 72 ч, для инженерно-педагогических работников СПО).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8. Организационное и документационное обеспечение деятельности ОО (в объеме 36 ч, для секретарей ОО).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 xml:space="preserve">9. Современный образовательный менеджмент (в объеме 108 ч, для директоров, заместителей директоров по учебно-воспитательной и воспитательной работе ОО). 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10. Современный образовательный менеджмент (в объеме 72 ч, для заместителей руководителей по АХР).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lastRenderedPageBreak/>
        <w:t>11. Деятельность педагога-библиотекаря в условиях реализации ФГОС (в объеме 108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12.Деятельность педагога-организатора в условиях реализации ФГОС (в объеме 108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13. Подготовка общественных наблюдателей по вопросам изучения порядка проведения ГИА (программа семинара, в объеме 8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педагогики и психологии</w:t>
      </w:r>
      <w:r>
        <w:rPr>
          <w:rFonts w:ascii="Times New Roman" w:hAnsi="Times New Roman"/>
          <w:sz w:val="28"/>
          <w:szCs w:val="28"/>
        </w:rPr>
        <w:t xml:space="preserve"> (12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Вопросы теории и методики воспитательной работы в условиях реализации ФГОС второго поколения (в объеме 108 ч, для воспитателей группы продленного дня, воспитателей и старших вожатых ОО (школ-интернатов, лицеев, гимназий и т.д.).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Актуальные проблемы деятельности педагога-психолога в образовательной организации (в объеме 108 ч, для педагогов-психологов).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Современные технологии работы социального педагога (в объеме 108 ч, для социальных педагогов).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4. Организация коррекционной работы с детьми, имеющими речевые нарушения (в объеме 108 ч, для учителей-логопедов, дефектологов).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5. Повышение профессиональной компетенции поваров образовательных организаций (школ, лицеев, гимназий и др.) (в объеме 24 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6. Для работников пришкольных оздоровительных лагерей (начальники лагерей) (в объеме 16ч).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7. Для работников пришкольных оздоровительных лагерей (воспитатели, вожатые лагерей) (в объеме 16ч).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8. Для работников пришкольных оздоровительных лагерей (медицинские работники лагерей) (в объеме 16ч).</w:t>
      </w:r>
    </w:p>
    <w:p w:rsidR="00D56F80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9. Для работников пришкольных оздоровительных лагерей (повара лагерей) (в объеме 16ч).</w:t>
      </w:r>
    </w:p>
    <w:p w:rsidR="00D56F80" w:rsidRPr="007B7A3A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7A3A">
        <w:rPr>
          <w:rFonts w:ascii="Times New Roman" w:hAnsi="Times New Roman"/>
          <w:sz w:val="28"/>
          <w:szCs w:val="28"/>
        </w:rPr>
        <w:t>10. «Школьная медиация» (в объеме 16 ч).</w:t>
      </w:r>
    </w:p>
    <w:p w:rsidR="00D56F80" w:rsidRPr="007B7A3A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7A3A">
        <w:rPr>
          <w:rFonts w:ascii="Times New Roman" w:hAnsi="Times New Roman"/>
          <w:sz w:val="28"/>
          <w:szCs w:val="28"/>
        </w:rPr>
        <w:t xml:space="preserve">11. «Психолого-педагогические проблемы внедрения ФГОС для детей с ОВЗ в начальной школе </w:t>
      </w:r>
      <w:r>
        <w:rPr>
          <w:rFonts w:ascii="Times New Roman" w:hAnsi="Times New Roman"/>
          <w:sz w:val="28"/>
          <w:szCs w:val="28"/>
        </w:rPr>
        <w:t>(в объеме 56 ч).</w:t>
      </w:r>
    </w:p>
    <w:p w:rsidR="00D56F80" w:rsidRPr="007B7A3A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7B7A3A">
        <w:rPr>
          <w:rFonts w:ascii="Times New Roman" w:hAnsi="Times New Roman"/>
          <w:sz w:val="28"/>
          <w:szCs w:val="28"/>
        </w:rPr>
        <w:t xml:space="preserve">Актуальные проблемы деятельности специалистов психолого-медико-педагогического консилиума и комиссий </w:t>
      </w:r>
      <w:r>
        <w:rPr>
          <w:rFonts w:ascii="Times New Roman" w:hAnsi="Times New Roman"/>
          <w:sz w:val="28"/>
          <w:szCs w:val="28"/>
        </w:rPr>
        <w:t>(</w:t>
      </w:r>
      <w:r w:rsidRPr="007B7A3A">
        <w:rPr>
          <w:rFonts w:ascii="Times New Roman" w:hAnsi="Times New Roman"/>
          <w:sz w:val="28"/>
          <w:szCs w:val="28"/>
        </w:rPr>
        <w:t>в объеме 16 ч</w:t>
      </w:r>
      <w:r>
        <w:rPr>
          <w:rFonts w:ascii="Times New Roman" w:hAnsi="Times New Roman"/>
          <w:sz w:val="28"/>
          <w:szCs w:val="28"/>
        </w:rPr>
        <w:t>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дошкольного и начального образования</w:t>
      </w:r>
      <w:r>
        <w:rPr>
          <w:rFonts w:ascii="Times New Roman" w:hAnsi="Times New Roman"/>
          <w:sz w:val="28"/>
          <w:szCs w:val="28"/>
        </w:rPr>
        <w:t xml:space="preserve"> (7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Современные аспекты деятельности воспитателей дошкольных образовательных организаций в условиях реализации требований ФГОС ДО (в объеме 78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Современные аспекты деятельности учителей начальных классов в условиях реализации требований ФГОС НОО (в объеме 78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Современные аспекты деятельности музыкальных руководителей ДОО в условиях реализации требований ФГОС ДО (в объеме 78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4. Современные аспекты деятельности инструкторов по физической культуре воспитания ДОО в условиях реализации требований ФГОС ДО (в объеме 78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5. Повышение профессиональной компетенции младших воспитателей (помощников воспитателей) ДОО (в объеме 78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6. Повышение профессиональной компетенции для поваров ДОО (в объеме 24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7. Современные аспекты деятельности учителей музыки в условиях реализации требований ФГОС НОО и ООО (в объеме 108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иностранных языков</w:t>
      </w:r>
      <w:r>
        <w:rPr>
          <w:rFonts w:ascii="Times New Roman" w:hAnsi="Times New Roman"/>
          <w:sz w:val="28"/>
          <w:szCs w:val="28"/>
        </w:rPr>
        <w:t xml:space="preserve"> (3 программы)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A7619B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Подготовка экспертов</w:t>
      </w:r>
      <w:r w:rsidR="00D56F80" w:rsidRPr="00E72D8F">
        <w:rPr>
          <w:rFonts w:ascii="Times New Roman" w:hAnsi="Times New Roman"/>
          <w:sz w:val="28"/>
          <w:szCs w:val="28"/>
        </w:rPr>
        <w:t xml:space="preserve"> ЕГЭ по иностранным языкам (в объеме 72 ч).</w:t>
      </w:r>
    </w:p>
    <w:p w:rsidR="00D56F80" w:rsidRPr="00E72D8F" w:rsidRDefault="00A7619B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Современные подходы</w:t>
      </w:r>
      <w:r w:rsidR="00EF21CD">
        <w:rPr>
          <w:rFonts w:ascii="Times New Roman" w:hAnsi="Times New Roman"/>
          <w:sz w:val="28"/>
          <w:szCs w:val="28"/>
        </w:rPr>
        <w:t xml:space="preserve"> в обучении иностранным языкам</w:t>
      </w:r>
      <w:r w:rsidR="00D56F80" w:rsidRPr="00E72D8F">
        <w:rPr>
          <w:rFonts w:ascii="Times New Roman" w:hAnsi="Times New Roman"/>
          <w:sz w:val="28"/>
          <w:szCs w:val="28"/>
        </w:rPr>
        <w:t xml:space="preserve"> в условиях ФГОС (в объеме 108 ч, для учителей и преподавателей иностранных языков).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Подготовка экспертов ОГЭ по иностранным языкам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естественно-математического образования</w:t>
      </w:r>
      <w:r>
        <w:rPr>
          <w:rFonts w:ascii="Times New Roman" w:hAnsi="Times New Roman"/>
          <w:sz w:val="28"/>
          <w:szCs w:val="28"/>
        </w:rPr>
        <w:t xml:space="preserve"> (9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ОГЭ по физике (в объеме 72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ОГЭ по математике (в объеме 72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ОГЭ по химии (в объеме 72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ОГЭ по географии (в объеме 72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ОГЭ по биологии (в объеме 72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lastRenderedPageBreak/>
        <w:t>Актуальные проблемы преподавания математики в контексте требований ФГОС нового поколения (в объеме 108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Актуальные проблемы преподавания физики и астрономии в контексте требований ФГОС нового поколения (в объеме 108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Актуальные проблемы преподавания химии и биологии в контексте требований ФГОС нового поколения (в объеме 108 ч).</w:t>
      </w:r>
    </w:p>
    <w:p w:rsidR="00D56F80" w:rsidRPr="00E72D8F" w:rsidRDefault="00D56F80" w:rsidP="00D56F80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Актуальные проблемы преподавания географии в контексте требований ФГОС нового поколения (в объеме 108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 xml:space="preserve">Кафедра информационных и </w:t>
      </w:r>
      <w:proofErr w:type="spellStart"/>
      <w:r w:rsidRPr="00E72D8F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72D8F">
        <w:rPr>
          <w:rFonts w:ascii="Times New Roman" w:hAnsi="Times New Roman"/>
          <w:sz w:val="28"/>
          <w:szCs w:val="28"/>
        </w:rPr>
        <w:t xml:space="preserve"> технологий</w:t>
      </w:r>
      <w:r>
        <w:rPr>
          <w:rFonts w:ascii="Times New Roman" w:hAnsi="Times New Roman"/>
          <w:sz w:val="28"/>
          <w:szCs w:val="28"/>
        </w:rPr>
        <w:t xml:space="preserve"> (7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Преподавание информатики в условиях реализации ФГОС (в объеме 108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Курсы повышения квалификации для учителей информатики по вопросам ЕГЭ (в объеме 36 ч).</w:t>
      </w:r>
    </w:p>
    <w:p w:rsidR="00D56F80" w:rsidRPr="00E72D8F" w:rsidRDefault="00A7619B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Подготовка экспертов ЕГЭ по информатике</w:t>
      </w:r>
      <w:r w:rsidR="00D56F80" w:rsidRPr="00E72D8F">
        <w:rPr>
          <w:rFonts w:ascii="Times New Roman" w:hAnsi="Times New Roman"/>
          <w:sz w:val="28"/>
          <w:szCs w:val="28"/>
        </w:rPr>
        <w:t xml:space="preserve"> и ИКТ (в объеме 72 ч).</w:t>
      </w:r>
    </w:p>
    <w:p w:rsidR="00D56F80" w:rsidRPr="00E72D8F" w:rsidRDefault="00A7619B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Подготовка экспертов ОГЭ по информатике</w:t>
      </w:r>
      <w:r w:rsidR="00D56F80" w:rsidRPr="00E72D8F">
        <w:rPr>
          <w:rFonts w:ascii="Times New Roman" w:hAnsi="Times New Roman"/>
          <w:sz w:val="28"/>
          <w:szCs w:val="28"/>
        </w:rPr>
        <w:t xml:space="preserve"> и ИКТ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5. Использование средств ИКТ учителем для дистанционного обучения детей-инвалидов (в объеме 108 ч).</w:t>
      </w:r>
    </w:p>
    <w:p w:rsidR="00D56F80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6. Подготовка технических специалистов по вопросам изучения порядка проведения ГИА (программа семинара, в объеме 6ч).</w:t>
      </w:r>
    </w:p>
    <w:p w:rsidR="00D56F80" w:rsidRPr="007B7A3A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7A3A">
        <w:rPr>
          <w:rFonts w:ascii="Times New Roman" w:hAnsi="Times New Roman"/>
          <w:sz w:val="28"/>
          <w:szCs w:val="28"/>
        </w:rPr>
        <w:t>7.Самбо в школу (в объеме 72 ч</w:t>
      </w:r>
      <w:proofErr w:type="gramStart"/>
      <w:r w:rsidRPr="007B7A3A">
        <w:rPr>
          <w:rFonts w:ascii="Times New Roman" w:hAnsi="Times New Roman"/>
          <w:sz w:val="28"/>
          <w:szCs w:val="28"/>
        </w:rPr>
        <w:t>),для</w:t>
      </w:r>
      <w:proofErr w:type="gramEnd"/>
      <w:r w:rsidRPr="007B7A3A">
        <w:rPr>
          <w:rFonts w:ascii="Times New Roman" w:hAnsi="Times New Roman"/>
          <w:sz w:val="28"/>
          <w:szCs w:val="28"/>
        </w:rPr>
        <w:t xml:space="preserve"> учителей физической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кабардино-черкесского и абазинского языков и литератур</w:t>
      </w:r>
      <w:r>
        <w:rPr>
          <w:rFonts w:ascii="Times New Roman" w:hAnsi="Times New Roman"/>
          <w:sz w:val="28"/>
          <w:szCs w:val="28"/>
        </w:rPr>
        <w:t xml:space="preserve"> (6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Актуальные проблемы обновления содержания и инновационные подходы к обучению абазинского языка и литературы в условиях реализации ФГОС нового поколения (в объеме 108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Совершенствование качества преподавания кабардино-черкесского языка и литературы в условиях реализации ФГОС (в объеме 108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Подготовка экспертов ГИА по абазинскому языку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lastRenderedPageBreak/>
        <w:t>4. Подготовка экспертов ГИА по кабардино-черкесскому языку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5. Подготовка экспертов ГИА по абазинской литературе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6. Подготовка экспертов ГИА по черкесской литературе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карачаево-балкарского и ногайского языков и литератур</w:t>
      </w:r>
      <w:r>
        <w:rPr>
          <w:rFonts w:ascii="Times New Roman" w:hAnsi="Times New Roman"/>
          <w:sz w:val="28"/>
          <w:szCs w:val="28"/>
        </w:rPr>
        <w:t xml:space="preserve"> (4 программы)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ГИА по карачаево-балкарскому языку (в объеме 72 ч).</w:t>
      </w:r>
    </w:p>
    <w:p w:rsidR="00D56F80" w:rsidRPr="00E72D8F" w:rsidRDefault="00D56F80" w:rsidP="00D56F80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ГИА по карачаевской литературе (в объеме 72 ч).</w:t>
      </w:r>
    </w:p>
    <w:p w:rsidR="00D56F80" w:rsidRPr="00E72D8F" w:rsidRDefault="00D56F80" w:rsidP="00D56F80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ГИА по ногайскому языку (в объеме 72 ч).</w:t>
      </w:r>
    </w:p>
    <w:p w:rsidR="00D56F80" w:rsidRPr="00E72D8F" w:rsidRDefault="00D56F80" w:rsidP="00D56F80">
      <w:pPr>
        <w:pStyle w:val="a7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ГИА по ногайской литературе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истории, обществознания и политологии</w:t>
      </w:r>
      <w:r>
        <w:rPr>
          <w:rFonts w:ascii="Times New Roman" w:hAnsi="Times New Roman"/>
          <w:sz w:val="28"/>
          <w:szCs w:val="28"/>
        </w:rPr>
        <w:t xml:space="preserve"> (8 программ)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Обеспечение нового качества образования в процессе обучения истории, обществознания в условиях реализации ФГОС ООО (в объеме 108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Подготовка экспертов ЕГЭ по истории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Подготовка экспертов ЕГЭ по обществознанию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4. Научно-м</w:t>
      </w:r>
      <w:r w:rsidR="00A7619B">
        <w:rPr>
          <w:rFonts w:ascii="Times New Roman" w:hAnsi="Times New Roman"/>
          <w:sz w:val="28"/>
          <w:szCs w:val="28"/>
        </w:rPr>
        <w:t>етодические основы преподавания</w:t>
      </w:r>
      <w:r w:rsidRPr="00E72D8F">
        <w:rPr>
          <w:rFonts w:ascii="Times New Roman" w:hAnsi="Times New Roman"/>
          <w:sz w:val="28"/>
          <w:szCs w:val="28"/>
        </w:rPr>
        <w:t xml:space="preserve"> истории религиозных культур для учителей ОРКСЭ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5. Повышение финансовой грамотности обучающихся на основе системно-</w:t>
      </w:r>
      <w:proofErr w:type="spellStart"/>
      <w:r w:rsidRPr="00E72D8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E72D8F">
        <w:rPr>
          <w:rFonts w:ascii="Times New Roman" w:hAnsi="Times New Roman"/>
          <w:sz w:val="28"/>
          <w:szCs w:val="28"/>
        </w:rPr>
        <w:t xml:space="preserve"> подхода с учетом федеральных государственных образовательных стандартов общего образования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6. Подготовка экспертов ОГЭ по истории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7. Подготовка экспертов ОГЭ по обществознанию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8. Подготовка организаторов в аудитории и организаторов вне аудитории пункта проведения экзамена государственной итоговой аттестации по образовательным программам основного общего образования в 2018 году (для организаторов ЕГЭ, ОГЭ, ГВЭ в объеме 6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русского языка и литературы</w:t>
      </w:r>
      <w:r>
        <w:rPr>
          <w:rFonts w:ascii="Times New Roman" w:hAnsi="Times New Roman"/>
          <w:sz w:val="28"/>
          <w:szCs w:val="28"/>
        </w:rPr>
        <w:t xml:space="preserve"> (2 программы)</w:t>
      </w:r>
      <w:r w:rsidRPr="00E72D8F">
        <w:rPr>
          <w:rFonts w:ascii="Times New Roman" w:hAnsi="Times New Roman"/>
          <w:sz w:val="28"/>
          <w:szCs w:val="28"/>
        </w:rPr>
        <w:t xml:space="preserve">: </w:t>
      </w:r>
    </w:p>
    <w:p w:rsidR="00D56F80" w:rsidRPr="00E72D8F" w:rsidRDefault="00D56F80" w:rsidP="00D56F80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lastRenderedPageBreak/>
        <w:t>Подготовка экспертов ОГЭ по русскому языку (в объеме 72 ч).</w:t>
      </w:r>
    </w:p>
    <w:p w:rsidR="00D56F80" w:rsidRPr="00E72D8F" w:rsidRDefault="00D56F80" w:rsidP="00D56F80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Подготовка экспертов ОГЭ по литературе (в объеме 72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Учебно-методический отдел</w:t>
      </w:r>
      <w:r>
        <w:rPr>
          <w:rFonts w:ascii="Times New Roman" w:hAnsi="Times New Roman"/>
          <w:sz w:val="28"/>
          <w:szCs w:val="28"/>
        </w:rPr>
        <w:t xml:space="preserve"> (2 программы)</w:t>
      </w:r>
      <w:r w:rsidRPr="00E72D8F">
        <w:rPr>
          <w:rFonts w:ascii="Times New Roman" w:hAnsi="Times New Roman"/>
          <w:sz w:val="28"/>
          <w:szCs w:val="28"/>
        </w:rPr>
        <w:t xml:space="preserve">: 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Подготовка членов ГЭК по вопросам изучения порядка проведения ГИА (в объеме 6ч).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Подготовка экспертов аттестационной комиссии педагогических кадров (в объеме 16 ч).</w:t>
      </w:r>
    </w:p>
    <w:p w:rsidR="00D56F80" w:rsidRPr="000F7BD1" w:rsidRDefault="00D56F80" w:rsidP="00D56F8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7BD1">
        <w:rPr>
          <w:rFonts w:ascii="Times New Roman" w:hAnsi="Times New Roman"/>
          <w:b/>
          <w:sz w:val="28"/>
          <w:szCs w:val="28"/>
        </w:rPr>
        <w:t>Утвер</w:t>
      </w:r>
      <w:r w:rsidR="00D62BF3">
        <w:rPr>
          <w:rFonts w:ascii="Times New Roman" w:hAnsi="Times New Roman"/>
          <w:b/>
          <w:sz w:val="28"/>
          <w:szCs w:val="28"/>
        </w:rPr>
        <w:t>ждены 5 программ</w:t>
      </w:r>
      <w:r w:rsidRPr="000F7BD1">
        <w:rPr>
          <w:rFonts w:ascii="Times New Roman" w:hAnsi="Times New Roman"/>
          <w:b/>
          <w:sz w:val="28"/>
          <w:szCs w:val="28"/>
        </w:rPr>
        <w:t xml:space="preserve"> профессиональной переподготовки: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управления образованием, профессионального и технологического образования</w:t>
      </w:r>
      <w:r>
        <w:rPr>
          <w:rFonts w:ascii="Times New Roman" w:hAnsi="Times New Roman"/>
          <w:sz w:val="28"/>
          <w:szCs w:val="28"/>
        </w:rPr>
        <w:t xml:space="preserve"> (3 программы)</w:t>
      </w:r>
      <w:r w:rsidRPr="00E72D8F">
        <w:rPr>
          <w:rFonts w:ascii="Times New Roman" w:hAnsi="Times New Roman"/>
          <w:sz w:val="28"/>
          <w:szCs w:val="28"/>
        </w:rPr>
        <w:t>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1. Педагог-библиотекарь (в объеме 280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2. Секретарь (в объеме 280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3. Юрист (в объеме 550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кабардино-черкесского и абазинского языков и литератур: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- Учитель родного (абазинского языка) и литературы (в объеме 550 ч).</w:t>
      </w:r>
    </w:p>
    <w:p w:rsidR="00D56F80" w:rsidRPr="00E72D8F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Кафедра истории, обществознания и политологии:</w:t>
      </w:r>
    </w:p>
    <w:p w:rsidR="00D56F80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D8F">
        <w:rPr>
          <w:rFonts w:ascii="Times New Roman" w:hAnsi="Times New Roman"/>
          <w:sz w:val="28"/>
          <w:szCs w:val="28"/>
        </w:rPr>
        <w:t>- Учитель обществ</w:t>
      </w:r>
      <w:r w:rsidR="005F62AB">
        <w:rPr>
          <w:rFonts w:ascii="Times New Roman" w:hAnsi="Times New Roman"/>
          <w:sz w:val="28"/>
          <w:szCs w:val="28"/>
        </w:rPr>
        <w:t>ознания и экономики (в объеме 28</w:t>
      </w:r>
      <w:r w:rsidRPr="00E72D8F">
        <w:rPr>
          <w:rFonts w:ascii="Times New Roman" w:hAnsi="Times New Roman"/>
          <w:sz w:val="28"/>
          <w:szCs w:val="28"/>
        </w:rPr>
        <w:t>0 ч).</w:t>
      </w:r>
    </w:p>
    <w:p w:rsidR="00D56F80" w:rsidRDefault="00D56F80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9096C">
        <w:rPr>
          <w:rFonts w:ascii="Times New Roman" w:hAnsi="Times New Roman"/>
          <w:sz w:val="28"/>
          <w:szCs w:val="28"/>
        </w:rPr>
        <w:t>ассмотрен</w:t>
      </w:r>
      <w:r>
        <w:rPr>
          <w:rFonts w:ascii="Times New Roman" w:hAnsi="Times New Roman"/>
          <w:sz w:val="28"/>
          <w:szCs w:val="28"/>
        </w:rPr>
        <w:t>ы</w:t>
      </w:r>
      <w:r w:rsidRPr="0029096C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ы</w:t>
      </w:r>
      <w:r w:rsidRPr="0029096C">
        <w:rPr>
          <w:rFonts w:ascii="Times New Roman" w:hAnsi="Times New Roman"/>
          <w:sz w:val="28"/>
          <w:szCs w:val="28"/>
        </w:rPr>
        <w:t xml:space="preserve"> о переименовании кафедры управления образованием, профессионального и технолог</w:t>
      </w:r>
      <w:r>
        <w:rPr>
          <w:rFonts w:ascii="Times New Roman" w:hAnsi="Times New Roman"/>
          <w:sz w:val="28"/>
          <w:szCs w:val="28"/>
        </w:rPr>
        <w:t xml:space="preserve">ического образования на кафедру </w:t>
      </w:r>
      <w:r w:rsidRPr="002909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правления развитием образования и утверждении нового Положения кафедры в связи с ее переименованием.</w:t>
      </w:r>
    </w:p>
    <w:p w:rsidR="00D56F80" w:rsidRPr="001D2F0F" w:rsidRDefault="00D427FB" w:rsidP="00D56F8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90248">
        <w:rPr>
          <w:rFonts w:ascii="Times New Roman" w:hAnsi="Times New Roman"/>
          <w:sz w:val="28"/>
          <w:szCs w:val="28"/>
        </w:rPr>
        <w:t>а</w:t>
      </w:r>
      <w:r w:rsidR="00D56F80">
        <w:rPr>
          <w:rFonts w:ascii="Times New Roman" w:hAnsi="Times New Roman"/>
          <w:sz w:val="28"/>
          <w:szCs w:val="28"/>
        </w:rPr>
        <w:t xml:space="preserve"> </w:t>
      </w:r>
      <w:r w:rsidR="00A90248">
        <w:rPr>
          <w:rFonts w:ascii="Times New Roman" w:hAnsi="Times New Roman"/>
          <w:sz w:val="28"/>
          <w:szCs w:val="28"/>
        </w:rPr>
        <w:t xml:space="preserve">заседаниях </w:t>
      </w:r>
      <w:r>
        <w:rPr>
          <w:rFonts w:ascii="Times New Roman" w:hAnsi="Times New Roman"/>
          <w:sz w:val="28"/>
          <w:szCs w:val="28"/>
        </w:rPr>
        <w:t xml:space="preserve">Ученого совета </w:t>
      </w:r>
      <w:r w:rsidR="00A90248">
        <w:rPr>
          <w:rFonts w:ascii="Times New Roman" w:hAnsi="Times New Roman"/>
          <w:sz w:val="28"/>
          <w:szCs w:val="28"/>
        </w:rPr>
        <w:t xml:space="preserve">были </w:t>
      </w:r>
      <w:r w:rsidR="00D56F80">
        <w:rPr>
          <w:rFonts w:ascii="Times New Roman" w:hAnsi="Times New Roman"/>
          <w:sz w:val="28"/>
          <w:szCs w:val="28"/>
        </w:rPr>
        <w:t>заслушаны отчеты заведующих кафедрами о проделанной работе за 2018 год.</w:t>
      </w:r>
    </w:p>
    <w:p w:rsidR="00C25FB4" w:rsidRPr="00B87331" w:rsidRDefault="00C25FB4" w:rsidP="0078254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331">
        <w:rPr>
          <w:rFonts w:ascii="Times New Roman" w:hAnsi="Times New Roman" w:cs="Times New Roman"/>
          <w:b/>
          <w:sz w:val="32"/>
          <w:szCs w:val="32"/>
        </w:rPr>
        <w:t>Учебная работа</w:t>
      </w:r>
    </w:p>
    <w:p w:rsidR="0030149B" w:rsidRDefault="0030149B" w:rsidP="0030149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осуществляет свою деятельность в</w:t>
      </w:r>
      <w:r w:rsidRPr="00274C5F">
        <w:rPr>
          <w:rFonts w:ascii="Times New Roman" w:hAnsi="Times New Roman" w:cs="Times New Roman"/>
          <w:sz w:val="28"/>
          <w:szCs w:val="28"/>
        </w:rPr>
        <w:t xml:space="preserve"> соотв</w:t>
      </w:r>
      <w:r>
        <w:rPr>
          <w:rFonts w:ascii="Times New Roman" w:hAnsi="Times New Roman" w:cs="Times New Roman"/>
          <w:sz w:val="28"/>
          <w:szCs w:val="28"/>
        </w:rPr>
        <w:t>етствии с государственным</w:t>
      </w:r>
      <w:r w:rsidRPr="00274C5F">
        <w:rPr>
          <w:rFonts w:ascii="Times New Roman" w:hAnsi="Times New Roman" w:cs="Times New Roman"/>
          <w:sz w:val="28"/>
          <w:szCs w:val="28"/>
        </w:rPr>
        <w:t xml:space="preserve"> заданием</w:t>
      </w:r>
      <w:r>
        <w:rPr>
          <w:rFonts w:ascii="Times New Roman" w:hAnsi="Times New Roman" w:cs="Times New Roman"/>
          <w:sz w:val="28"/>
          <w:szCs w:val="28"/>
        </w:rPr>
        <w:t>. В 2018</w:t>
      </w:r>
      <w:r w:rsidRPr="00274C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41C6">
        <w:rPr>
          <w:rFonts w:ascii="Times New Roman" w:hAnsi="Times New Roman" w:cs="Times New Roman"/>
          <w:sz w:val="28"/>
          <w:szCs w:val="28"/>
        </w:rPr>
        <w:t xml:space="preserve">было запланировано осуществить повышение квалификации по государственному заданию - </w:t>
      </w:r>
      <w:r w:rsidR="00A841C6">
        <w:rPr>
          <w:rFonts w:ascii="Times New Roman" w:hAnsi="Times New Roman" w:cs="Times New Roman"/>
          <w:b/>
          <w:sz w:val="28"/>
          <w:szCs w:val="28"/>
        </w:rPr>
        <w:t xml:space="preserve">4964 </w:t>
      </w:r>
      <w:r w:rsidR="00A841C6">
        <w:rPr>
          <w:rFonts w:ascii="Times New Roman" w:hAnsi="Times New Roman" w:cs="Times New Roman"/>
          <w:sz w:val="28"/>
          <w:szCs w:val="28"/>
        </w:rPr>
        <w:t>слушателя</w:t>
      </w:r>
      <w:r w:rsidR="00A550A0">
        <w:rPr>
          <w:rFonts w:ascii="Times New Roman" w:hAnsi="Times New Roman" w:cs="Times New Roman"/>
          <w:sz w:val="28"/>
          <w:szCs w:val="28"/>
        </w:rPr>
        <w:t xml:space="preserve"> вместе с семинарами</w:t>
      </w:r>
      <w:r w:rsidR="00A841C6">
        <w:rPr>
          <w:rFonts w:ascii="Times New Roman" w:hAnsi="Times New Roman" w:cs="Times New Roman"/>
          <w:sz w:val="28"/>
          <w:szCs w:val="28"/>
        </w:rPr>
        <w:t>,</w:t>
      </w:r>
      <w:r w:rsidR="007431F1">
        <w:rPr>
          <w:rFonts w:ascii="Times New Roman" w:hAnsi="Times New Roman" w:cs="Times New Roman"/>
          <w:sz w:val="28"/>
          <w:szCs w:val="28"/>
        </w:rPr>
        <w:t xml:space="preserve"> </w:t>
      </w:r>
      <w:r w:rsidR="00A550A0">
        <w:rPr>
          <w:rFonts w:ascii="Times New Roman" w:hAnsi="Times New Roman" w:cs="Times New Roman"/>
          <w:sz w:val="28"/>
          <w:szCs w:val="28"/>
        </w:rPr>
        <w:t xml:space="preserve">обучено </w:t>
      </w:r>
      <w:r w:rsidR="00720294">
        <w:rPr>
          <w:rFonts w:ascii="Times New Roman" w:hAnsi="Times New Roman" w:cs="Times New Roman"/>
          <w:b/>
          <w:sz w:val="28"/>
          <w:szCs w:val="28"/>
        </w:rPr>
        <w:t>5</w:t>
      </w:r>
      <w:r w:rsidR="007431F1">
        <w:rPr>
          <w:rFonts w:ascii="Times New Roman" w:hAnsi="Times New Roman" w:cs="Times New Roman"/>
          <w:b/>
          <w:sz w:val="28"/>
          <w:szCs w:val="28"/>
        </w:rPr>
        <w:t>8</w:t>
      </w:r>
      <w:r w:rsidR="00720294">
        <w:rPr>
          <w:rFonts w:ascii="Times New Roman" w:hAnsi="Times New Roman" w:cs="Times New Roman"/>
          <w:b/>
          <w:sz w:val="28"/>
          <w:szCs w:val="28"/>
        </w:rPr>
        <w:t>7</w:t>
      </w:r>
      <w:r w:rsidR="00F9537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74C5F">
        <w:rPr>
          <w:rFonts w:ascii="Times New Roman" w:hAnsi="Times New Roman" w:cs="Times New Roman"/>
          <w:sz w:val="28"/>
          <w:szCs w:val="28"/>
        </w:rPr>
        <w:t>человек</w:t>
      </w:r>
      <w:r w:rsidR="007431F1">
        <w:rPr>
          <w:rFonts w:ascii="Times New Roman" w:hAnsi="Times New Roman" w:cs="Times New Roman"/>
          <w:sz w:val="28"/>
          <w:szCs w:val="28"/>
        </w:rPr>
        <w:t>а</w:t>
      </w:r>
      <w:r w:rsidR="00145DAB">
        <w:rPr>
          <w:rFonts w:ascii="Times New Roman" w:hAnsi="Times New Roman" w:cs="Times New Roman"/>
          <w:sz w:val="28"/>
          <w:szCs w:val="28"/>
        </w:rPr>
        <w:t xml:space="preserve"> (</w:t>
      </w:r>
      <w:r w:rsidR="00720294">
        <w:rPr>
          <w:rFonts w:ascii="Times New Roman" w:hAnsi="Times New Roman" w:cs="Times New Roman"/>
          <w:sz w:val="28"/>
          <w:szCs w:val="28"/>
        </w:rPr>
        <w:t>11</w:t>
      </w:r>
      <w:r w:rsidR="007431F1">
        <w:rPr>
          <w:rFonts w:ascii="Times New Roman" w:hAnsi="Times New Roman" w:cs="Times New Roman"/>
          <w:sz w:val="28"/>
          <w:szCs w:val="28"/>
        </w:rPr>
        <w:t>8</w:t>
      </w:r>
      <w:r w:rsidR="00D427FB">
        <w:rPr>
          <w:rFonts w:ascii="Times New Roman" w:hAnsi="Times New Roman" w:cs="Times New Roman"/>
          <w:sz w:val="28"/>
          <w:szCs w:val="28"/>
        </w:rPr>
        <w:t>,</w:t>
      </w:r>
      <w:r w:rsidR="007202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%),</w:t>
      </w:r>
      <w:r w:rsidR="007431F1">
        <w:rPr>
          <w:rFonts w:ascii="Times New Roman" w:hAnsi="Times New Roman" w:cs="Times New Roman"/>
          <w:sz w:val="28"/>
          <w:szCs w:val="28"/>
        </w:rPr>
        <w:t xml:space="preserve"> </w:t>
      </w:r>
      <w:r w:rsidR="00A841C6">
        <w:rPr>
          <w:rFonts w:ascii="Times New Roman" w:hAnsi="Times New Roman" w:cs="Times New Roman"/>
          <w:b/>
          <w:sz w:val="28"/>
          <w:szCs w:val="28"/>
        </w:rPr>
        <w:t>и</w:t>
      </w:r>
      <w:r w:rsidRPr="00383506">
        <w:rPr>
          <w:rFonts w:ascii="Times New Roman" w:hAnsi="Times New Roman" w:cs="Times New Roman"/>
          <w:b/>
          <w:sz w:val="28"/>
          <w:szCs w:val="28"/>
        </w:rPr>
        <w:t>з них:</w:t>
      </w:r>
    </w:p>
    <w:p w:rsidR="00F95372" w:rsidRPr="00F95372" w:rsidRDefault="00F95372" w:rsidP="003014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1134"/>
        <w:gridCol w:w="2120"/>
      </w:tblGrid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Количество слушателей</w:t>
            </w:r>
          </w:p>
        </w:tc>
        <w:tc>
          <w:tcPr>
            <w:tcW w:w="1134" w:type="dxa"/>
          </w:tcPr>
          <w:p w:rsidR="00D56F80" w:rsidRPr="00F95372" w:rsidRDefault="00A7619B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0" w:type="dxa"/>
          </w:tcPr>
          <w:p w:rsidR="00D56F80" w:rsidRPr="00F95372" w:rsidRDefault="00A7619B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56F80" w:rsidRPr="00F95372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120" w:type="dxa"/>
          </w:tcPr>
          <w:p w:rsidR="00D56F80" w:rsidRPr="00F95372" w:rsidRDefault="00D56F80" w:rsidP="00A5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908" w:rsidRPr="00F95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дошкольных образовательных орг.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120" w:type="dxa"/>
          </w:tcPr>
          <w:p w:rsidR="00D56F80" w:rsidRPr="00F95372" w:rsidRDefault="00BE2D1E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начального общего образования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120" w:type="dxa"/>
          </w:tcPr>
          <w:p w:rsidR="00D56F80" w:rsidRPr="00F95372" w:rsidRDefault="00C31DC1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основного общего образования</w:t>
            </w:r>
          </w:p>
        </w:tc>
        <w:tc>
          <w:tcPr>
            <w:tcW w:w="1134" w:type="dxa"/>
          </w:tcPr>
          <w:p w:rsidR="00D56F80" w:rsidRPr="00F95372" w:rsidRDefault="00145DAB" w:rsidP="009A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A41FA" w:rsidRPr="00F953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0" w:type="dxa"/>
          </w:tcPr>
          <w:p w:rsidR="00D56F80" w:rsidRPr="00F95372" w:rsidRDefault="008C62E8" w:rsidP="008C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2275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дополнительного образования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0" w:type="dxa"/>
          </w:tcPr>
          <w:p w:rsidR="00D56F80" w:rsidRPr="00F95372" w:rsidRDefault="00AE3223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профессионального образования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0" w:type="dxa"/>
          </w:tcPr>
          <w:p w:rsidR="00D56F80" w:rsidRPr="00F95372" w:rsidRDefault="00335DFE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6F80" w:rsidRPr="00F95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пришкольных оздоровительных</w:t>
            </w:r>
          </w:p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 xml:space="preserve"> лагерей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120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начальной школы ОО по вопросам внедрения ФГОС для детей ОВЗ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120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Работники ОО по изучению финансовой грамотности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0" w:type="dxa"/>
          </w:tcPr>
          <w:p w:rsidR="00D56F80" w:rsidRPr="00F95372" w:rsidRDefault="009E63DD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D56F8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Эксперты ГИА по предметам</w:t>
            </w:r>
          </w:p>
        </w:tc>
        <w:tc>
          <w:tcPr>
            <w:tcW w:w="1134" w:type="dxa"/>
          </w:tcPr>
          <w:p w:rsidR="00D56F80" w:rsidRPr="00F95372" w:rsidRDefault="00D56F8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120" w:type="dxa"/>
          </w:tcPr>
          <w:p w:rsidR="00D56F80" w:rsidRPr="00F95372" w:rsidRDefault="00D45E9F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</w:tr>
      <w:tr w:rsidR="00B874F0" w:rsidRPr="00F95372" w:rsidTr="005B60DC">
        <w:tc>
          <w:tcPr>
            <w:tcW w:w="6091" w:type="dxa"/>
          </w:tcPr>
          <w:p w:rsidR="00B874F0" w:rsidRPr="00F95372" w:rsidRDefault="00A550A0" w:rsidP="005B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Итого:</w:t>
            </w:r>
          </w:p>
        </w:tc>
        <w:tc>
          <w:tcPr>
            <w:tcW w:w="1134" w:type="dxa"/>
          </w:tcPr>
          <w:p w:rsidR="00B874F0" w:rsidRPr="00F95372" w:rsidRDefault="00D45E9F" w:rsidP="005B6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4032</w:t>
            </w:r>
          </w:p>
        </w:tc>
        <w:tc>
          <w:tcPr>
            <w:tcW w:w="2120" w:type="dxa"/>
          </w:tcPr>
          <w:p w:rsidR="00B874F0" w:rsidRPr="00F95372" w:rsidRDefault="004D0F76" w:rsidP="005B6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4890</w:t>
            </w:r>
          </w:p>
        </w:tc>
      </w:tr>
      <w:tr w:rsidR="00EF2FA5" w:rsidRPr="00F95372" w:rsidTr="005B60DC">
        <w:tc>
          <w:tcPr>
            <w:tcW w:w="6091" w:type="dxa"/>
          </w:tcPr>
          <w:p w:rsidR="00EF2FA5" w:rsidRPr="00F95372" w:rsidRDefault="00EF2FA5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134" w:type="dxa"/>
          </w:tcPr>
          <w:p w:rsidR="00EF2FA5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EF2FA5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80" w:rsidRPr="00F95372" w:rsidTr="005B60DC">
        <w:tc>
          <w:tcPr>
            <w:tcW w:w="6091" w:type="dxa"/>
          </w:tcPr>
          <w:p w:rsidR="00D56F80" w:rsidRPr="00F95372" w:rsidRDefault="00EF2FA5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организаторов ГИА</w:t>
            </w:r>
          </w:p>
        </w:tc>
        <w:tc>
          <w:tcPr>
            <w:tcW w:w="1134" w:type="dxa"/>
          </w:tcPr>
          <w:p w:rsidR="00D56F80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120" w:type="dxa"/>
          </w:tcPr>
          <w:p w:rsidR="00D56F80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EF2FA5" w:rsidRPr="00F95372" w:rsidTr="005B60DC">
        <w:tc>
          <w:tcPr>
            <w:tcW w:w="6091" w:type="dxa"/>
          </w:tcPr>
          <w:p w:rsidR="00EF2FA5" w:rsidRPr="00F95372" w:rsidRDefault="00EF2FA5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Подготовка членов ГЭК</w:t>
            </w:r>
          </w:p>
        </w:tc>
        <w:tc>
          <w:tcPr>
            <w:tcW w:w="1134" w:type="dxa"/>
          </w:tcPr>
          <w:p w:rsidR="00EF2FA5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0" w:type="dxa"/>
          </w:tcPr>
          <w:p w:rsidR="00EF2FA5" w:rsidRPr="00F95372" w:rsidRDefault="00EF2FA5" w:rsidP="00933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39F1" w:rsidRPr="00F95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F2FA5" w:rsidRPr="00F95372" w:rsidTr="005B60DC">
        <w:tc>
          <w:tcPr>
            <w:tcW w:w="6091" w:type="dxa"/>
          </w:tcPr>
          <w:p w:rsidR="00EF2FA5" w:rsidRPr="00F95372" w:rsidRDefault="00EF2FA5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технических специалистов</w:t>
            </w:r>
          </w:p>
        </w:tc>
        <w:tc>
          <w:tcPr>
            <w:tcW w:w="1134" w:type="dxa"/>
          </w:tcPr>
          <w:p w:rsidR="00EF2FA5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0" w:type="dxa"/>
          </w:tcPr>
          <w:p w:rsidR="00EF2FA5" w:rsidRPr="00F95372" w:rsidRDefault="00EF2FA5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874F0" w:rsidRPr="00F95372" w:rsidTr="005B60DC">
        <w:tc>
          <w:tcPr>
            <w:tcW w:w="6091" w:type="dxa"/>
          </w:tcPr>
          <w:p w:rsidR="00B874F0" w:rsidRPr="00F95372" w:rsidRDefault="00B874F0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</w:t>
            </w:r>
            <w:r w:rsidRPr="00F95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аттестационной комиссии педагогических кадров</w:t>
            </w:r>
          </w:p>
        </w:tc>
        <w:tc>
          <w:tcPr>
            <w:tcW w:w="1134" w:type="dxa"/>
          </w:tcPr>
          <w:p w:rsidR="00B874F0" w:rsidRPr="00F95372" w:rsidRDefault="00B874F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0" w:type="dxa"/>
          </w:tcPr>
          <w:p w:rsidR="00B874F0" w:rsidRPr="00F95372" w:rsidRDefault="00B874F0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339F1" w:rsidRPr="00F95372" w:rsidTr="005B60DC">
        <w:tc>
          <w:tcPr>
            <w:tcW w:w="6091" w:type="dxa"/>
          </w:tcPr>
          <w:p w:rsidR="009339F1" w:rsidRPr="00F95372" w:rsidRDefault="009339F1" w:rsidP="005B6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Подготовка общественных наблюдателей</w:t>
            </w:r>
          </w:p>
        </w:tc>
        <w:tc>
          <w:tcPr>
            <w:tcW w:w="1134" w:type="dxa"/>
          </w:tcPr>
          <w:p w:rsidR="009339F1" w:rsidRPr="00F95372" w:rsidRDefault="00624664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9339F1" w:rsidRPr="00F95372" w:rsidRDefault="00624664" w:rsidP="005B6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F2FA5" w:rsidRPr="00F95372" w:rsidTr="005B60DC">
        <w:tc>
          <w:tcPr>
            <w:tcW w:w="6091" w:type="dxa"/>
          </w:tcPr>
          <w:p w:rsidR="00EF2FA5" w:rsidRPr="00F95372" w:rsidRDefault="00A550A0" w:rsidP="00A5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И</w:t>
            </w:r>
            <w:r w:rsidR="00EF2FA5"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EF2FA5" w:rsidRPr="00F95372" w:rsidRDefault="00EF2FA5" w:rsidP="00F9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95372"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0" w:type="dxa"/>
          </w:tcPr>
          <w:p w:rsidR="00EF2FA5" w:rsidRPr="00F95372" w:rsidRDefault="00F95372" w:rsidP="005B6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372">
              <w:rPr>
                <w:rFonts w:ascii="Times New Roman" w:hAnsi="Times New Roman" w:cs="Times New Roman"/>
                <w:b/>
                <w:sz w:val="28"/>
                <w:szCs w:val="28"/>
              </w:rPr>
              <w:t>988</w:t>
            </w:r>
          </w:p>
        </w:tc>
      </w:tr>
      <w:tr w:rsidR="00CB36A5" w:rsidRPr="00F95372" w:rsidTr="005B60DC">
        <w:tc>
          <w:tcPr>
            <w:tcW w:w="6091" w:type="dxa"/>
          </w:tcPr>
          <w:p w:rsidR="00CB36A5" w:rsidRPr="00F95372" w:rsidRDefault="00CB36A5" w:rsidP="00A5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Всего:</w:t>
            </w:r>
          </w:p>
        </w:tc>
        <w:tc>
          <w:tcPr>
            <w:tcW w:w="1134" w:type="dxa"/>
          </w:tcPr>
          <w:p w:rsidR="00CB36A5" w:rsidRPr="00F95372" w:rsidRDefault="00CB36A5" w:rsidP="00F95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4964</w:t>
            </w:r>
          </w:p>
        </w:tc>
        <w:tc>
          <w:tcPr>
            <w:tcW w:w="2120" w:type="dxa"/>
          </w:tcPr>
          <w:p w:rsidR="00CB36A5" w:rsidRPr="00F95372" w:rsidRDefault="00CB36A5" w:rsidP="005B6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5878</w:t>
            </w:r>
          </w:p>
        </w:tc>
      </w:tr>
    </w:tbl>
    <w:p w:rsidR="00CB36A5" w:rsidRDefault="00120E64" w:rsidP="00301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49B" w:rsidRPr="00120E64" w:rsidRDefault="00120E64" w:rsidP="00301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64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обучено 4890 человек (без семинаров), Государственное задание выполнено на 98,5% </w:t>
      </w:r>
    </w:p>
    <w:p w:rsidR="0030149B" w:rsidRDefault="0030149B" w:rsidP="00973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Сведения о слушателях, прошедших повышение квалификации </w:t>
      </w:r>
    </w:p>
    <w:p w:rsidR="0030149B" w:rsidRDefault="0030149B" w:rsidP="00301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РГБУ</w:t>
      </w:r>
      <w:r w:rsidR="004961C3">
        <w:rPr>
          <w:rFonts w:ascii="Times New Roman" w:hAnsi="Times New Roman" w:cs="Times New Roman"/>
          <w:sz w:val="28"/>
          <w:szCs w:val="28"/>
        </w:rPr>
        <w:t xml:space="preserve"> ДПО</w:t>
      </w:r>
      <w:r>
        <w:rPr>
          <w:rFonts w:ascii="Times New Roman" w:hAnsi="Times New Roman" w:cs="Times New Roman"/>
          <w:sz w:val="28"/>
          <w:szCs w:val="28"/>
        </w:rPr>
        <w:t xml:space="preserve"> «КЧИПКРО» по кафедрам </w:t>
      </w:r>
      <w:r w:rsidRPr="00AF7E3C">
        <w:rPr>
          <w:rFonts w:ascii="Times New Roman" w:hAnsi="Times New Roman" w:cs="Times New Roman"/>
          <w:sz w:val="28"/>
          <w:szCs w:val="28"/>
        </w:rPr>
        <w:t xml:space="preserve">с января по </w:t>
      </w:r>
      <w:r w:rsidR="007431F1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AF7E3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37"/>
        <w:gridCol w:w="1276"/>
      </w:tblGrid>
      <w:tr w:rsidR="00CE4376" w:rsidRPr="00612416" w:rsidTr="00CE437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5D1854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1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слушателей</w:t>
            </w:r>
          </w:p>
        </w:tc>
      </w:tr>
      <w:tr w:rsidR="00CE4376" w:rsidRPr="00612416" w:rsidTr="00CE4376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2416">
              <w:rPr>
                <w:rFonts w:ascii="Arial" w:eastAsia="Times New Roman" w:hAnsi="Arial" w:cs="Arial"/>
                <w:color w:val="000000"/>
              </w:rPr>
              <w:t> </w:t>
            </w:r>
            <w:r w:rsidRPr="00221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5D1854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D18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Кафедра  управления </w:t>
            </w:r>
            <w:r w:rsidR="004961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развитием</w:t>
            </w:r>
            <w:r w:rsidRPr="005D18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образованием: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AC227E" w:rsidP="00973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421</w:t>
            </w:r>
          </w:p>
        </w:tc>
      </w:tr>
      <w:tr w:rsidR="00CE4376" w:rsidRPr="00612416" w:rsidTr="00CE4376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CB36A5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36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руководящие кадры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410D7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</w:tr>
      <w:tr w:rsidR="00CE4376" w:rsidRPr="00BF20D2" w:rsidTr="00CE4376">
        <w:trPr>
          <w:trHeight w:val="31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961C3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ИЗО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BF20D2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E4376" w:rsidTr="00CE4376">
        <w:trPr>
          <w:trHeight w:val="13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работники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Default="0002451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CE4376" w:rsidTr="00CE4376">
        <w:trPr>
          <w:trHeight w:val="14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преподаватели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Default="0002451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CE4376" w:rsidTr="00CE4376">
        <w:trPr>
          <w:trHeight w:val="2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библиотекари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E4376" w:rsidRPr="001C72A5" w:rsidTr="00CE4376">
        <w:trPr>
          <w:trHeight w:val="188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1C72A5" w:rsidRDefault="0002451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CE4376" w:rsidRPr="001C72A5" w:rsidTr="00CE4376">
        <w:trPr>
          <w:trHeight w:val="18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496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24519" w:rsidRPr="001C72A5" w:rsidTr="00CE4376">
        <w:trPr>
          <w:trHeight w:val="18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19" w:rsidRPr="00612416" w:rsidRDefault="0002451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19" w:rsidRDefault="006A365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секретарь-референт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19" w:rsidRDefault="006A365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24519" w:rsidRPr="001C72A5" w:rsidTr="00CE4376">
        <w:trPr>
          <w:trHeight w:val="18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19" w:rsidRPr="00612416" w:rsidRDefault="0002451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19" w:rsidRDefault="006A365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96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антитеррори</w:t>
            </w:r>
            <w:r w:rsidR="00496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  защита объектов от террористических угроз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519" w:rsidRDefault="006A365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E4376" w:rsidRPr="001C72A5" w:rsidTr="00CE4376">
        <w:trPr>
          <w:trHeight w:val="18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 естественно-математического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4961C3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523</w:t>
            </w:r>
          </w:p>
        </w:tc>
      </w:tr>
      <w:tr w:rsidR="00CE4376" w:rsidRPr="001C72A5" w:rsidTr="00CE4376">
        <w:trPr>
          <w:trHeight w:val="18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</w:tr>
      <w:tr w:rsidR="00CE4376" w:rsidRPr="00612416" w:rsidTr="00CE43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математики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B91BCB" w:rsidRPr="00612416" w:rsidTr="00CE43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1BCB" w:rsidRPr="00612416" w:rsidRDefault="00B91BC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BCB" w:rsidRPr="00612416" w:rsidRDefault="00B91BCB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BCB" w:rsidRDefault="00B91BC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E4376" w:rsidRPr="00612416" w:rsidTr="00CE4376">
        <w:trPr>
          <w:trHeight w:val="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физики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E4376" w:rsidRPr="00612416" w:rsidTr="00CE4376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географии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E4376" w:rsidRPr="00612416" w:rsidTr="00CE4376">
        <w:trPr>
          <w:trHeight w:val="2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географии</w:t>
            </w:r>
            <w:r w:rsidR="00820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E4376" w:rsidRPr="00612416" w:rsidTr="00CE4376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химии, биологии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E4376" w:rsidRPr="00612416" w:rsidTr="00CE4376">
        <w:trPr>
          <w:trHeight w:val="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химии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CE4376" w:rsidRPr="00612416" w:rsidTr="00CE437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биологии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CE4376" w:rsidTr="00CE437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химии выпускных классов по вопросам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2052B" w:rsidTr="00CE437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2B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2B" w:rsidRPr="00612416" w:rsidRDefault="0082052B" w:rsidP="0082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биологии выпускных классов по вопросам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2B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2052B" w:rsidTr="00CE437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2B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2B" w:rsidRPr="00612416" w:rsidRDefault="0082052B" w:rsidP="0082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географии выпускных классов по вопросам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2B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2052B" w:rsidTr="00CE437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52B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2B" w:rsidRPr="00612416" w:rsidRDefault="0082052B" w:rsidP="0082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физики выпускных классов по вопросам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52B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E4376" w:rsidRPr="00612416" w:rsidTr="00CE4376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математики выпускных классов по вопросам ЕГЭ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82052B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CE4376" w:rsidRPr="00612416" w:rsidTr="00CE43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 русского языка и литературы: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4412A8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474</w:t>
            </w:r>
          </w:p>
        </w:tc>
      </w:tr>
      <w:tr w:rsidR="00CE4376" w:rsidRPr="00612416" w:rsidTr="00CE4376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русского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EE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EE1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E4376" w:rsidRPr="00612416" w:rsidTr="00CE4376">
        <w:trPr>
          <w:trHeight w:val="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русского языка (эксперты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CE4376" w:rsidRPr="00612416" w:rsidTr="00CE4376">
        <w:trPr>
          <w:trHeight w:val="4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литературы (эксперты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ЕГЭ и ОГЭ)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CE4376" w:rsidRPr="00612416" w:rsidTr="00CE4376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русского языка выпускных классов по вопросам 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  <w:tr w:rsidR="00CE4376" w:rsidRPr="00612416" w:rsidTr="00CE4376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 выпускных классов по вопросам «Я сдам ЕГЭ»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CE4376" w:rsidRPr="00612416" w:rsidTr="00CE4376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1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Кафедра иностранных языков: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219</w:t>
            </w:r>
          </w:p>
        </w:tc>
      </w:tr>
      <w:tr w:rsidR="00CE4376" w:rsidRPr="00612416" w:rsidTr="00CE4376">
        <w:trPr>
          <w:trHeight w:val="2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иностранных языков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830441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CE4376" w:rsidRPr="004C1B1D" w:rsidTr="00CE4376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иностранных языков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F8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F84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E4376" w:rsidRPr="004C1B1D" w:rsidTr="00CE4376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иностранных языков выпускных классов по вопросам «Я сдам ЕГЭ»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830441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CE4376" w:rsidRPr="00612416" w:rsidTr="00CE437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 дошкольного и начального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955</w:t>
            </w:r>
          </w:p>
        </w:tc>
      </w:tr>
      <w:tr w:rsidR="00CE4376" w:rsidRPr="004C1B1D" w:rsidTr="00CE4376">
        <w:trPr>
          <w:trHeight w:val="2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дошкольных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0E4CBE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322</w:t>
            </w:r>
          </w:p>
        </w:tc>
      </w:tr>
      <w:tr w:rsidR="00CE4376" w:rsidRPr="004C1B1D" w:rsidTr="00CE4376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курсы для помощников воспитателей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0E4CBE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127</w:t>
            </w:r>
          </w:p>
        </w:tc>
      </w:tr>
      <w:tr w:rsidR="00353C1E" w:rsidRPr="004C1B1D" w:rsidTr="00CE4376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1E" w:rsidRPr="00612416" w:rsidRDefault="00353C1E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1E" w:rsidRPr="00612416" w:rsidRDefault="00353C1E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инструкторы физической культуры ДОО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C1E" w:rsidRDefault="00353C1E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CE4376" w:rsidRPr="004C1B1D" w:rsidTr="00CE4376">
        <w:trPr>
          <w:trHeight w:val="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35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музыкальные руководители ДО</w:t>
            </w:r>
            <w:r w:rsidR="00353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0E4CBE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CE4376" w:rsidRPr="004C1B1D" w:rsidTr="00CE4376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начальных классов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0E4CBE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390</w:t>
            </w:r>
          </w:p>
        </w:tc>
      </w:tr>
      <w:tr w:rsidR="00CE4376" w:rsidRPr="00C51E12" w:rsidTr="00CE437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C51E12" w:rsidRDefault="007329E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329E9" w:rsidRPr="00C51E12" w:rsidTr="00F84CEA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9" w:rsidRPr="00612416" w:rsidRDefault="007329E9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9" w:rsidRPr="00612416" w:rsidRDefault="007329E9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84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повара ДОО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9" w:rsidRDefault="007329E9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CE4376" w:rsidRPr="00612416" w:rsidTr="00F84CEA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 педагогики и психологии: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965</w:t>
            </w:r>
          </w:p>
        </w:tc>
      </w:tr>
      <w:tr w:rsidR="00CE4376" w:rsidRPr="004C1B1D" w:rsidTr="00CE4376">
        <w:trPr>
          <w:trHeight w:val="5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групп продленного дня, воспи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татели школ-интернатов, лицеев, гимназий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F0125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CE4376" w:rsidRPr="004C1B1D" w:rsidTr="00CE4376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отдых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87019C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01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471</w:t>
            </w:r>
          </w:p>
        </w:tc>
      </w:tr>
      <w:tr w:rsidR="00CE4376" w:rsidRPr="004C1B1D" w:rsidTr="00CE4376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педагоги-психологи, социальные педагоги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11695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CE4376" w:rsidRPr="004C1B1D" w:rsidTr="00CE4376">
        <w:trPr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начальной школы ОО по вопросам внедрения ФГОС для детей с ОВЗ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143</w:t>
            </w:r>
          </w:p>
        </w:tc>
      </w:tr>
      <w:tr w:rsidR="0011695A" w:rsidRPr="004C1B1D" w:rsidTr="00CE4376">
        <w:trPr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95A" w:rsidRPr="00612416" w:rsidRDefault="0011695A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95A" w:rsidRDefault="0011695A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учителя-логопеды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95A" w:rsidRDefault="0011695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CE4376" w:rsidRPr="004C1B1D" w:rsidTr="00CE437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курсы «Школа приёмных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11695A" w:rsidP="00F8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F84C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E4376" w:rsidRPr="004C1B1D" w:rsidTr="00CE437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повара 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CE4376" w:rsidRPr="004C1B1D" w:rsidTr="00CE437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педагогические работники по оказанию навыков доврачебной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11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1169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E4376" w:rsidRPr="004C1B1D" w:rsidTr="00CE437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специалисты по школьной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11695A" w:rsidRPr="004C1B1D" w:rsidTr="00CE437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95A" w:rsidRPr="00612416" w:rsidRDefault="0011695A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95A" w:rsidRDefault="0011695A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специалисты ПМПК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95A" w:rsidRDefault="0011695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E4376" w:rsidRPr="004C1B1D" w:rsidTr="00CE4376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Кафедра истории и обществознания: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567</w:t>
            </w:r>
          </w:p>
        </w:tc>
      </w:tr>
      <w:tr w:rsidR="00CE4376" w:rsidRPr="00612416" w:rsidTr="00CE4376">
        <w:trPr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F84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истории</w:t>
            </w:r>
            <w:r w:rsidR="00F84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обществоведческих дисциплин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1F418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</w:tr>
      <w:tr w:rsidR="00CE4376" w:rsidRPr="004C1B1D" w:rsidTr="00CE4376">
        <w:trPr>
          <w:trHeight w:val="3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ОРКСЭ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1F4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F41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</w:tr>
      <w:tr w:rsidR="00CE4376" w:rsidRPr="004C1B1D" w:rsidTr="00CE4376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истории (эксперты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CE4376" w:rsidRPr="004C1B1D" w:rsidTr="00CE4376">
        <w:trPr>
          <w:trHeight w:val="3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обществознания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CE4376" w:rsidRPr="004C1B1D" w:rsidTr="00CE4376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истории выпускных классов по вопросам 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CE4376" w:rsidRPr="004C1B1D" w:rsidTr="00CE4376">
        <w:trPr>
          <w:trHeight w:val="2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обществознания выпускных классов по вопросам ЕГЭ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CE4376" w:rsidRPr="004C1B1D" w:rsidTr="00CE4376">
        <w:trPr>
          <w:trHeight w:val="2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преподающие финансовую грамотность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1F418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153</w:t>
            </w:r>
          </w:p>
        </w:tc>
      </w:tr>
      <w:tr w:rsidR="00CE4376" w:rsidRPr="00612416" w:rsidTr="00CE4376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A06438" w:rsidRDefault="00CE4376" w:rsidP="009739D3">
            <w:pPr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</w:pPr>
            <w:r w:rsidRPr="00A06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Кафедра карачаево-балкарского и ногайского языков и литератур: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</w:tr>
      <w:tr w:rsidR="00CE4376" w:rsidRPr="004C1B1D" w:rsidTr="00CE4376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карачаевского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B50778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CE43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F2DEE" w:rsidRPr="004C1B1D" w:rsidTr="00CE4376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DEE" w:rsidRPr="00612416" w:rsidRDefault="006F2DEE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DEE" w:rsidRPr="00612416" w:rsidRDefault="006F2DEE" w:rsidP="006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ногайского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языка и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DEE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E4376" w:rsidRPr="004C1B1D" w:rsidTr="00CE4376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B5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карачаевского языка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CE4376" w:rsidRPr="004C1B1D" w:rsidTr="00CE4376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B5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карачаевско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B50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E4376" w:rsidRPr="004C1B1D" w:rsidTr="00CE4376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ногайского языка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E4376" w:rsidRPr="004C1B1D" w:rsidTr="00CE4376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ногайско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</w:t>
            </w:r>
            <w:r w:rsidR="00F84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1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E4376" w:rsidRPr="00612416" w:rsidTr="00CE4376">
        <w:trPr>
          <w:trHeight w:val="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A06438" w:rsidRDefault="00CE4376" w:rsidP="009739D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</w:pPr>
            <w:r w:rsidRPr="00A06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>Кафедра кабардино-черкесского и абазинского языков и литератур: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CE4376" w:rsidRPr="004C1B1D" w:rsidTr="00CE4376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абазинского языка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1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E4376" w:rsidRPr="004C1B1D" w:rsidTr="00CE4376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абазинско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литературы</w:t>
            </w:r>
            <w:r w:rsidR="00F84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1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F2DEE" w:rsidRPr="004C1B1D" w:rsidTr="00CE4376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DEE" w:rsidRPr="00612416" w:rsidRDefault="006F2DEE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DEE" w:rsidRPr="00612416" w:rsidRDefault="006F2DEE" w:rsidP="006F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абазинского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DEE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CE4376" w:rsidRPr="004C1B1D" w:rsidTr="00CE4376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черкесского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6F2DEE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CE4376" w:rsidRPr="004C1B1D" w:rsidTr="00CE4376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черкесско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  <w:r w:rsidR="00F84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E4376" w:rsidRPr="004C1B1D" w:rsidTr="00CE4376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черкесского языка (эксперты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5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ГИА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4C1B1D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E4376" w:rsidRPr="00612416" w:rsidTr="00CE4376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Кафедра информатизации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технологий: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F84CE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572</w:t>
            </w:r>
          </w:p>
        </w:tc>
      </w:tr>
      <w:tr w:rsidR="00CE4376" w:rsidRPr="004C1B1D" w:rsidTr="00CE4376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учителя ин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5D479D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CE43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E4376" w:rsidRPr="00A81C07" w:rsidTr="00CE4376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учителя информатики (эксперты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ЕГЭ и ОГЭ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A81C07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</w:tr>
      <w:tr w:rsidR="00CE4376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4C1B1D" w:rsidRDefault="005D479D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</w:tr>
      <w:tr w:rsidR="00CE4376" w:rsidRPr="004C1B1D" w:rsidTr="00CE4376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80554D" w:rsidRDefault="00CE4376" w:rsidP="00F84CEA">
            <w:pPr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информатики выпускных классов по вопросам ЕГЭ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CE4376" w:rsidRPr="004C1B1D" w:rsidTr="00CE4376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тренеры-преподаватели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B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  <w:r w:rsidR="00BC66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CE4376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ВФСК ГТО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</w:tr>
      <w:tr w:rsidR="001F19AA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9AA" w:rsidRPr="00612416" w:rsidRDefault="001F19AA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9AA" w:rsidRDefault="001F19AA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 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9AA" w:rsidRDefault="001F19A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CE4376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учителя, работающие с детьми-инвалидами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Default="001F19AA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CE4376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Pr="00612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 культуры «Самбо в школу»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8D27D1" w:rsidRDefault="005224B4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122</w:t>
            </w:r>
          </w:p>
        </w:tc>
      </w:tr>
      <w:tr w:rsidR="003C075C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75C" w:rsidRPr="00612416" w:rsidRDefault="003C075C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75C" w:rsidRPr="003C075C" w:rsidRDefault="003C075C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07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Учебно-методический отдел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75C" w:rsidRPr="003C075C" w:rsidRDefault="003C075C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0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3C075C" w:rsidRPr="004C1B1D" w:rsidTr="00CE4376">
        <w:trPr>
          <w:trHeight w:val="2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75C" w:rsidRDefault="003C075C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75C" w:rsidRPr="003C075C" w:rsidRDefault="003C075C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заведующие методкабинетами отдело</w:t>
            </w:r>
            <w:r w:rsidR="00F84C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C0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/управлений образования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75C" w:rsidRDefault="003C075C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CE4376" w:rsidRPr="00612416" w:rsidTr="00CE4376">
        <w:trPr>
          <w:trHeight w:val="2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612416" w:rsidRDefault="00CE4376" w:rsidP="00973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D14D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376" w:rsidRPr="000B790B" w:rsidRDefault="00F84CEA" w:rsidP="00F84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  <w:r w:rsidR="00CE4376" w:rsidRPr="000B7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D14DD7" w:rsidRDefault="00D14DD7" w:rsidP="00D14D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4DD7" w:rsidRDefault="00D14DD7" w:rsidP="00D14D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слушателей, прошедших повышение квалификации через семинары</w:t>
      </w:r>
      <w:r w:rsidR="002A00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РГБУ ДПО «КЧРИПКРО» </w:t>
      </w:r>
      <w:r w:rsidR="00F84CE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 году.  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7512"/>
        <w:gridCol w:w="1276"/>
      </w:tblGrid>
      <w:tr w:rsidR="00D14DD7" w:rsidTr="00D14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 w:rsidP="00F84CEA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-5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членов ГЭК по вопросам изучения порядка проведения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pStyle w:val="a8"/>
              <w:ind w:right="-55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98</w:t>
            </w:r>
          </w:p>
        </w:tc>
      </w:tr>
      <w:tr w:rsidR="00D14DD7" w:rsidTr="00F84CEA">
        <w:trPr>
          <w:trHeight w:val="6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 w:rsidP="00F84CEA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-5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технических специалистов по вопросам изучения порядка проведения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pStyle w:val="a8"/>
              <w:ind w:right="-55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D14DD7" w:rsidTr="00D14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-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экспертов аттестационной комиссии педагогических кадров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pStyle w:val="a8"/>
              <w:ind w:right="-55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55</w:t>
            </w:r>
          </w:p>
        </w:tc>
      </w:tr>
      <w:tr w:rsidR="00D14DD7" w:rsidTr="00D14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организаторов по вопросам изучения порядка проведения ЕГЭ, ОГЭ, ГВЭ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pStyle w:val="a8"/>
              <w:ind w:right="-55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735</w:t>
            </w:r>
          </w:p>
        </w:tc>
      </w:tr>
      <w:tr w:rsidR="00D14DD7" w:rsidTr="00D14D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 w:rsidP="00F84CE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общественных наблюдателей по вопросам изучения порядка проведения ГИА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>
            <w:pPr>
              <w:pStyle w:val="a8"/>
              <w:ind w:right="-55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D14DD7" w:rsidTr="00D14DD7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7" w:rsidRDefault="00D14DD7" w:rsidP="00F84CEA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D7" w:rsidRDefault="00D14DD7" w:rsidP="00F84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D14D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D7" w:rsidRDefault="00D14DD7" w:rsidP="00F84CEA">
            <w:pPr>
              <w:pStyle w:val="a8"/>
              <w:ind w:right="-55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>
              <w:rPr>
                <w:rFonts w:cs="Times New Roman"/>
                <w:b/>
                <w:sz w:val="28"/>
                <w:szCs w:val="28"/>
              </w:rPr>
              <w:t>988</w:t>
            </w:r>
          </w:p>
        </w:tc>
      </w:tr>
    </w:tbl>
    <w:p w:rsidR="00D14DD7" w:rsidRDefault="00D14DD7" w:rsidP="00F84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376" w:rsidRDefault="00CE4376" w:rsidP="00CE4376">
      <w:pPr>
        <w:pStyle w:val="a3"/>
        <w:spacing w:line="360" w:lineRule="auto"/>
        <w:ind w:firstLine="708"/>
        <w:jc w:val="both"/>
      </w:pPr>
      <w:r>
        <w:t>Аттестация слушателей проводится аттестационной комиссией, созданной приказом ректора (председатель комиссии, члены комиссии) в виде зачёта. Форма зачёта может быть разной: круглый стол; защита проектов; мастер-классы; собеседование; ответы на вопросы. Зачёт оформляется протоколом, ведомостью выдачи удостоверений с указанием номеров. В ведомости выдачи удостоверений расписывается каждый слушатель.</w:t>
      </w:r>
    </w:p>
    <w:p w:rsidR="00CE4376" w:rsidRDefault="00CE4376" w:rsidP="00CE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Кафедрами, отделами, центрами РГБУ</w:t>
      </w:r>
      <w:r w:rsidR="004639A6">
        <w:rPr>
          <w:rFonts w:ascii="Times New Roman" w:hAnsi="Times New Roman" w:cs="Times New Roman"/>
          <w:sz w:val="28"/>
          <w:szCs w:val="28"/>
        </w:rPr>
        <w:t xml:space="preserve"> ДПО </w:t>
      </w:r>
      <w:r>
        <w:rPr>
          <w:rFonts w:ascii="Times New Roman" w:hAnsi="Times New Roman" w:cs="Times New Roman"/>
          <w:sz w:val="28"/>
          <w:szCs w:val="28"/>
        </w:rPr>
        <w:t>«КЧРИПКРО» также были проведены запланированные семинары по разным направлениям с количеством участников:</w:t>
      </w:r>
    </w:p>
    <w:p w:rsidR="00CE4376" w:rsidRDefault="00CE4376" w:rsidP="00CE4376">
      <w:pPr>
        <w:pStyle w:val="a3"/>
        <w:spacing w:line="360" w:lineRule="auto"/>
        <w:jc w:val="both"/>
      </w:pPr>
      <w:r>
        <w:lastRenderedPageBreak/>
        <w:t>1</w:t>
      </w:r>
      <w:r w:rsidRPr="00371D37">
        <w:rPr>
          <w:b/>
        </w:rPr>
        <w:t xml:space="preserve">. </w:t>
      </w:r>
      <w:r>
        <w:t xml:space="preserve">Учителей родных языков и литератур: абазинский – 10 чел., </w:t>
      </w:r>
      <w:r w:rsidRPr="004639A6">
        <w:t>черкесс</w:t>
      </w:r>
      <w:r>
        <w:t>кий – 15 чел., карачаевский и ногайский – 136 чел.;</w:t>
      </w:r>
    </w:p>
    <w:p w:rsidR="00CE4376" w:rsidRDefault="00CE4376" w:rsidP="00CE4376">
      <w:pPr>
        <w:pStyle w:val="a3"/>
        <w:spacing w:line="360" w:lineRule="auto"/>
        <w:jc w:val="both"/>
      </w:pPr>
      <w:r>
        <w:t>2. Эффективный урок иностранного языка в соответствии требованиями ФГОС -17 чел.;</w:t>
      </w:r>
    </w:p>
    <w:p w:rsidR="00CE4376" w:rsidRDefault="00CE4376" w:rsidP="00CE4376">
      <w:pPr>
        <w:pStyle w:val="a3"/>
        <w:spacing w:line="360" w:lineRule="auto"/>
        <w:jc w:val="both"/>
      </w:pPr>
      <w:r>
        <w:t>3.Проблемы реализации требования ФГОС на уроках физической культуры и пути их решений - 236 чел.</w:t>
      </w:r>
    </w:p>
    <w:p w:rsidR="00CE4376" w:rsidRDefault="00CE4376" w:rsidP="00CE4376">
      <w:pPr>
        <w:pStyle w:val="a3"/>
        <w:spacing w:line="360" w:lineRule="auto"/>
        <w:jc w:val="both"/>
      </w:pPr>
      <w:r w:rsidRPr="001C2265">
        <w:t>4</w:t>
      </w:r>
      <w:r>
        <w:t>.Семинар-инструктаж для организа</w:t>
      </w:r>
      <w:r w:rsidR="00337F45">
        <w:t>торов на пунктах проведения ЕГЭ</w:t>
      </w:r>
      <w:r>
        <w:t>:</w:t>
      </w:r>
    </w:p>
    <w:p w:rsidR="00CE4376" w:rsidRDefault="00337F45" w:rsidP="00CE4376">
      <w:pPr>
        <w:pStyle w:val="a3"/>
        <w:spacing w:line="360" w:lineRule="auto"/>
        <w:jc w:val="both"/>
      </w:pPr>
      <w:r>
        <w:t xml:space="preserve"> </w:t>
      </w:r>
      <w:proofErr w:type="spellStart"/>
      <w:r>
        <w:t>Зеленчукского</w:t>
      </w:r>
      <w:proofErr w:type="spellEnd"/>
      <w:r>
        <w:t xml:space="preserve"> и </w:t>
      </w:r>
      <w:proofErr w:type="spellStart"/>
      <w:r>
        <w:t>Урупс</w:t>
      </w:r>
      <w:r w:rsidR="00CE4376">
        <w:t>кого</w:t>
      </w:r>
      <w:proofErr w:type="spellEnd"/>
      <w:r w:rsidR="00CE4376">
        <w:t xml:space="preserve"> муниципальных районов– 70 чел.,</w:t>
      </w:r>
    </w:p>
    <w:p w:rsidR="00CE4376" w:rsidRDefault="00CE4376" w:rsidP="00CE4376">
      <w:pPr>
        <w:pStyle w:val="a3"/>
        <w:spacing w:line="360" w:lineRule="auto"/>
        <w:jc w:val="both"/>
      </w:pPr>
      <w:r>
        <w:t xml:space="preserve">Абазинского и </w:t>
      </w:r>
      <w:proofErr w:type="spellStart"/>
      <w:r>
        <w:t>Прикубанского</w:t>
      </w:r>
      <w:proofErr w:type="spellEnd"/>
      <w:r>
        <w:t xml:space="preserve"> муниципальных районов– 47 чел.,</w:t>
      </w:r>
    </w:p>
    <w:p w:rsidR="00CE4376" w:rsidRDefault="00CE4376" w:rsidP="00CE4376">
      <w:pPr>
        <w:pStyle w:val="a3"/>
        <w:spacing w:line="360" w:lineRule="auto"/>
        <w:jc w:val="both"/>
      </w:pPr>
      <w:proofErr w:type="spellStart"/>
      <w:r>
        <w:t>Малокарачаевского</w:t>
      </w:r>
      <w:proofErr w:type="spellEnd"/>
      <w:r>
        <w:t xml:space="preserve"> муниципального р-на – 38 чел.,</w:t>
      </w:r>
    </w:p>
    <w:p w:rsidR="00CE4376" w:rsidRDefault="00CE4376" w:rsidP="00CE4376">
      <w:pPr>
        <w:pStyle w:val="a3"/>
        <w:spacing w:line="360" w:lineRule="auto"/>
        <w:jc w:val="both"/>
      </w:pPr>
      <w:r>
        <w:t>г. Черкесска – 269 чел.,</w:t>
      </w:r>
    </w:p>
    <w:p w:rsidR="00CE4376" w:rsidRDefault="00CE4376" w:rsidP="00CE4376">
      <w:pPr>
        <w:pStyle w:val="a3"/>
        <w:spacing w:line="360" w:lineRule="auto"/>
        <w:jc w:val="both"/>
      </w:pPr>
      <w:proofErr w:type="spellStart"/>
      <w:r>
        <w:t>Хабезского</w:t>
      </w:r>
      <w:proofErr w:type="spellEnd"/>
      <w:r>
        <w:t xml:space="preserve">, Ногайского, </w:t>
      </w:r>
      <w:proofErr w:type="spellStart"/>
      <w:r>
        <w:t>Адыге-Хабльского</w:t>
      </w:r>
      <w:proofErr w:type="spellEnd"/>
      <w:r>
        <w:t xml:space="preserve"> муниципальных районов – 141;</w:t>
      </w:r>
    </w:p>
    <w:p w:rsidR="00CE4376" w:rsidRDefault="00CE4376" w:rsidP="00CE4376">
      <w:pPr>
        <w:pStyle w:val="a3"/>
        <w:spacing w:line="360" w:lineRule="auto"/>
        <w:jc w:val="both"/>
      </w:pPr>
      <w:r>
        <w:t>Карачаевского городского округа и Карачаевского – муниципальных районов – 94 чел.;</w:t>
      </w:r>
    </w:p>
    <w:p w:rsidR="00CE4376" w:rsidRDefault="00CE4376" w:rsidP="00CE4376">
      <w:pPr>
        <w:pStyle w:val="a3"/>
        <w:spacing w:line="360" w:lineRule="auto"/>
        <w:jc w:val="both"/>
      </w:pPr>
      <w:proofErr w:type="spellStart"/>
      <w:r>
        <w:t>Усть-Джегутинского</w:t>
      </w:r>
      <w:proofErr w:type="spellEnd"/>
      <w:r>
        <w:t xml:space="preserve"> -  муниципального района – 76 чел.</w:t>
      </w:r>
    </w:p>
    <w:p w:rsidR="00CE4376" w:rsidRDefault="00CE4376" w:rsidP="00CE4376">
      <w:pPr>
        <w:pStyle w:val="a3"/>
        <w:spacing w:line="360" w:lineRule="auto"/>
        <w:jc w:val="both"/>
      </w:pPr>
      <w:r>
        <w:t>5. «Подготовка технических специалистов по вопросам изучения порядка проведения ГИА» - 48 чел.</w:t>
      </w:r>
    </w:p>
    <w:p w:rsidR="00CE4376" w:rsidRDefault="00CE4376" w:rsidP="00CE4376">
      <w:pPr>
        <w:pStyle w:val="a3"/>
        <w:spacing w:line="360" w:lineRule="auto"/>
        <w:jc w:val="both"/>
      </w:pPr>
      <w:r>
        <w:t>6. Семинар «Подготовка общественных наблюдателей по вопросам изучения порядка проведения ГИА» -52 чел.</w:t>
      </w:r>
    </w:p>
    <w:p w:rsidR="00CE4376" w:rsidRDefault="00CE4376" w:rsidP="00CE4376">
      <w:pPr>
        <w:pStyle w:val="a3"/>
        <w:spacing w:line="360" w:lineRule="auto"/>
        <w:jc w:val="both"/>
      </w:pPr>
      <w:r>
        <w:t>7. Семинар «Подготовка членов ГЭК по вопросам изучения порядка проведения ГИА» - 96 чел.</w:t>
      </w:r>
    </w:p>
    <w:p w:rsidR="00CE4376" w:rsidRDefault="00CE4376" w:rsidP="00CE4376">
      <w:pPr>
        <w:pStyle w:val="a3"/>
        <w:spacing w:line="360" w:lineRule="auto"/>
        <w:ind w:firstLine="708"/>
        <w:jc w:val="both"/>
      </w:pPr>
      <w:r>
        <w:t xml:space="preserve">Обучено </w:t>
      </w:r>
      <w:r w:rsidR="003D1189">
        <w:t xml:space="preserve">на </w:t>
      </w:r>
      <w:r>
        <w:t>к</w:t>
      </w:r>
      <w:r w:rsidRPr="00626DC2">
        <w:t>урс</w:t>
      </w:r>
      <w:r>
        <w:t>ах</w:t>
      </w:r>
      <w:r w:rsidRPr="00626DC2">
        <w:t xml:space="preserve"> повышения квалификации </w:t>
      </w:r>
      <w:r>
        <w:t>на</w:t>
      </w:r>
      <w:r w:rsidRPr="00626DC2">
        <w:t xml:space="preserve"> внебюджет</w:t>
      </w:r>
      <w:r>
        <w:t xml:space="preserve">ной основе </w:t>
      </w:r>
      <w:r w:rsidR="003D1189" w:rsidRPr="003D1189">
        <w:rPr>
          <w:b/>
        </w:rPr>
        <w:t>23</w:t>
      </w:r>
      <w:r w:rsidRPr="003D1189">
        <w:rPr>
          <w:b/>
        </w:rPr>
        <w:t>7</w:t>
      </w:r>
      <w:r>
        <w:t xml:space="preserve"> слушателя:</w:t>
      </w:r>
    </w:p>
    <w:p w:rsidR="00CE4376" w:rsidRPr="004639A6" w:rsidRDefault="00CE4376" w:rsidP="00CE4376">
      <w:pPr>
        <w:pStyle w:val="a3"/>
        <w:spacing w:line="360" w:lineRule="auto"/>
        <w:jc w:val="both"/>
      </w:pPr>
      <w:r w:rsidRPr="004639A6">
        <w:t>Кафедра карачаево-балкарского языка и литературы -</w:t>
      </w:r>
      <w:r w:rsidR="00337F45" w:rsidRPr="004639A6">
        <w:t xml:space="preserve"> </w:t>
      </w:r>
      <w:r w:rsidRPr="004639A6">
        <w:t>1 слушатель;</w:t>
      </w:r>
    </w:p>
    <w:p w:rsidR="00CE4376" w:rsidRPr="004639A6" w:rsidRDefault="00CE4376" w:rsidP="00CE4376">
      <w:pPr>
        <w:pStyle w:val="a3"/>
        <w:spacing w:line="360" w:lineRule="auto"/>
        <w:jc w:val="both"/>
      </w:pPr>
      <w:r w:rsidRPr="004639A6">
        <w:t>Кафедра иностранных языков -–2 слушателя;</w:t>
      </w:r>
    </w:p>
    <w:p w:rsidR="00CE4376" w:rsidRPr="004639A6" w:rsidRDefault="00CE4376" w:rsidP="00CE4376">
      <w:pPr>
        <w:pStyle w:val="a3"/>
        <w:spacing w:line="360" w:lineRule="auto"/>
        <w:jc w:val="both"/>
      </w:pPr>
      <w:r w:rsidRPr="004639A6">
        <w:t>Кафедра управления развитием образования</w:t>
      </w:r>
      <w:r w:rsidRPr="004639A6">
        <w:rPr>
          <w:rFonts w:eastAsia="Times New Roman" w:cs="Times New Roman"/>
          <w:lang w:eastAsia="ru-RU"/>
        </w:rPr>
        <w:t>–</w:t>
      </w:r>
      <w:r w:rsidR="003D1189" w:rsidRPr="004639A6">
        <w:rPr>
          <w:rFonts w:eastAsia="Times New Roman" w:cs="Times New Roman"/>
          <w:lang w:eastAsia="ru-RU"/>
        </w:rPr>
        <w:t>132</w:t>
      </w:r>
      <w:r w:rsidRPr="004639A6">
        <w:rPr>
          <w:rFonts w:eastAsia="Times New Roman" w:cs="Times New Roman"/>
          <w:lang w:eastAsia="ru-RU"/>
        </w:rPr>
        <w:t xml:space="preserve"> слушател</w:t>
      </w:r>
      <w:r w:rsidR="003D1189" w:rsidRPr="004639A6">
        <w:rPr>
          <w:rFonts w:eastAsia="Times New Roman" w:cs="Times New Roman"/>
          <w:lang w:eastAsia="ru-RU"/>
        </w:rPr>
        <w:t>я</w:t>
      </w:r>
      <w:r w:rsidRPr="004639A6">
        <w:rPr>
          <w:rFonts w:eastAsia="Times New Roman" w:cs="Times New Roman"/>
          <w:lang w:eastAsia="ru-RU"/>
        </w:rPr>
        <w:t>.</w:t>
      </w:r>
    </w:p>
    <w:p w:rsidR="00CE4376" w:rsidRPr="00337F45" w:rsidRDefault="00CE4376" w:rsidP="00CE4376">
      <w:pPr>
        <w:pStyle w:val="a3"/>
        <w:spacing w:line="360" w:lineRule="auto"/>
        <w:jc w:val="both"/>
        <w:rPr>
          <w:b/>
        </w:rPr>
      </w:pPr>
      <w:r w:rsidRPr="004639A6">
        <w:t xml:space="preserve">Кафедра педагогики и психологии - </w:t>
      </w:r>
      <w:r w:rsidRPr="004639A6">
        <w:rPr>
          <w:rFonts w:eastAsia="Times New Roman" w:cs="Times New Roman"/>
          <w:lang w:eastAsia="ru-RU"/>
        </w:rPr>
        <w:t xml:space="preserve"> </w:t>
      </w:r>
      <w:r w:rsidR="001C2556" w:rsidRPr="004639A6">
        <w:rPr>
          <w:rFonts w:eastAsia="Times New Roman" w:cs="Times New Roman"/>
          <w:lang w:eastAsia="ru-RU"/>
        </w:rPr>
        <w:t>102</w:t>
      </w:r>
      <w:r w:rsidRPr="004639A6">
        <w:rPr>
          <w:rFonts w:eastAsia="Times New Roman" w:cs="Times New Roman"/>
          <w:lang w:eastAsia="ru-RU"/>
        </w:rPr>
        <w:t xml:space="preserve"> слушателя.</w:t>
      </w:r>
      <w:r w:rsidR="001C255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-</w:t>
      </w:r>
    </w:p>
    <w:p w:rsidR="00170195" w:rsidRPr="00E15163" w:rsidRDefault="00CE4376" w:rsidP="00170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274C5F">
        <w:rPr>
          <w:rFonts w:ascii="Times New Roman" w:hAnsi="Times New Roman" w:cs="Times New Roman"/>
          <w:sz w:val="28"/>
          <w:szCs w:val="28"/>
        </w:rPr>
        <w:t>нститут</w:t>
      </w:r>
      <w:r>
        <w:rPr>
          <w:rFonts w:ascii="Times New Roman" w:hAnsi="Times New Roman" w:cs="Times New Roman"/>
          <w:sz w:val="28"/>
          <w:szCs w:val="28"/>
        </w:rPr>
        <w:t xml:space="preserve">е ведется работа по </w:t>
      </w:r>
      <w:r w:rsidRPr="00A0551A">
        <w:rPr>
          <w:rFonts w:ascii="Times New Roman" w:hAnsi="Times New Roman" w:cs="Times New Roman"/>
          <w:sz w:val="28"/>
          <w:szCs w:val="28"/>
        </w:rPr>
        <w:t>профессиональной переподготовке</w:t>
      </w:r>
      <w:r w:rsidR="004639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</w:t>
      </w:r>
      <w:r w:rsidRPr="00274C5F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предметных областей. За 2018 год</w:t>
      </w:r>
      <w:r w:rsidR="0017019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3A9">
        <w:rPr>
          <w:rFonts w:ascii="Times New Roman" w:hAnsi="Times New Roman" w:cs="Times New Roman"/>
          <w:sz w:val="28"/>
          <w:szCs w:val="28"/>
        </w:rPr>
        <w:t>к</w:t>
      </w:r>
      <w:r w:rsidRPr="00520D53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520D5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520D53">
        <w:rPr>
          <w:rFonts w:ascii="Times New Roman" w:hAnsi="Times New Roman" w:cs="Times New Roman"/>
          <w:sz w:val="28"/>
          <w:szCs w:val="28"/>
        </w:rPr>
        <w:lastRenderedPageBreak/>
        <w:t>переподготовк</w:t>
      </w:r>
      <w:r>
        <w:rPr>
          <w:rFonts w:ascii="Times New Roman" w:hAnsi="Times New Roman" w:cs="Times New Roman"/>
          <w:sz w:val="28"/>
          <w:szCs w:val="28"/>
        </w:rPr>
        <w:t xml:space="preserve">и получили дипломы </w:t>
      </w:r>
      <w:r w:rsidR="00170195" w:rsidRPr="00170195">
        <w:rPr>
          <w:rFonts w:ascii="Times New Roman" w:hAnsi="Times New Roman" w:cs="Times New Roman"/>
          <w:b/>
          <w:sz w:val="28"/>
          <w:szCs w:val="28"/>
        </w:rPr>
        <w:t>1</w:t>
      </w:r>
      <w:r w:rsidR="00597125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195" w:rsidRPr="00E15163">
        <w:rPr>
          <w:rFonts w:ascii="Times New Roman" w:hAnsi="Times New Roman" w:cs="Times New Roman"/>
          <w:sz w:val="28"/>
          <w:szCs w:val="28"/>
        </w:rPr>
        <w:t>работников образовательных организаций по направлениям:</w:t>
      </w:r>
      <w:r w:rsidR="00170195" w:rsidRPr="00E15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FC">
        <w:rPr>
          <w:rFonts w:ascii="Times New Roman" w:hAnsi="Times New Roman" w:cs="Times New Roman"/>
          <w:sz w:val="28"/>
          <w:szCs w:val="28"/>
        </w:rPr>
        <w:t>«Менеджмент в образовании», «Учитель-логопед»</w:t>
      </w:r>
      <w:r w:rsidR="0072768A">
        <w:rPr>
          <w:rFonts w:ascii="Times New Roman" w:hAnsi="Times New Roman" w:cs="Times New Roman"/>
          <w:sz w:val="28"/>
          <w:szCs w:val="28"/>
        </w:rPr>
        <w:t xml:space="preserve">, </w:t>
      </w:r>
      <w:r w:rsidR="00170195" w:rsidRPr="00E15163">
        <w:rPr>
          <w:rFonts w:ascii="Times New Roman" w:hAnsi="Times New Roman" w:cs="Times New Roman"/>
          <w:sz w:val="28"/>
          <w:szCs w:val="28"/>
        </w:rPr>
        <w:t xml:space="preserve">«Педагог-психолог», </w:t>
      </w:r>
      <w:r w:rsidR="0072768A">
        <w:rPr>
          <w:rFonts w:ascii="Times New Roman" w:hAnsi="Times New Roman" w:cs="Times New Roman"/>
          <w:sz w:val="28"/>
          <w:szCs w:val="28"/>
        </w:rPr>
        <w:t xml:space="preserve">«Социальный педагог», </w:t>
      </w:r>
      <w:r w:rsidR="00170195" w:rsidRPr="00E15163">
        <w:rPr>
          <w:rFonts w:ascii="Times New Roman" w:hAnsi="Times New Roman" w:cs="Times New Roman"/>
          <w:sz w:val="28"/>
          <w:szCs w:val="28"/>
        </w:rPr>
        <w:t>«Учитель начальных классов»,  «Учитель - технологии»,  «Учитель–изобразительного искусства»,  «Педаг</w:t>
      </w:r>
      <w:r w:rsidR="00170195">
        <w:rPr>
          <w:rFonts w:ascii="Times New Roman" w:hAnsi="Times New Roman" w:cs="Times New Roman"/>
          <w:sz w:val="28"/>
          <w:szCs w:val="28"/>
        </w:rPr>
        <w:t>ог дополнительного образования»</w:t>
      </w:r>
      <w:r w:rsidR="00C85247">
        <w:rPr>
          <w:rFonts w:ascii="Times New Roman" w:hAnsi="Times New Roman" w:cs="Times New Roman"/>
          <w:sz w:val="28"/>
          <w:szCs w:val="28"/>
        </w:rPr>
        <w:t>, «Воспитатель дошкольной образовательной организации»,</w:t>
      </w:r>
      <w:r w:rsidR="00217A08">
        <w:rPr>
          <w:rFonts w:ascii="Times New Roman" w:hAnsi="Times New Roman" w:cs="Times New Roman"/>
          <w:sz w:val="28"/>
          <w:szCs w:val="28"/>
        </w:rPr>
        <w:t xml:space="preserve"> «Повар</w:t>
      </w:r>
      <w:r w:rsidR="00217A08" w:rsidRPr="00217A08">
        <w:rPr>
          <w:rFonts w:ascii="Times New Roman" w:hAnsi="Times New Roman" w:cs="Times New Roman"/>
          <w:sz w:val="28"/>
          <w:szCs w:val="28"/>
        </w:rPr>
        <w:t xml:space="preserve"> </w:t>
      </w:r>
      <w:r w:rsidR="00217A08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организации», «Учитель географии», «физики»</w:t>
      </w:r>
      <w:r w:rsidR="00DB35CF">
        <w:rPr>
          <w:rFonts w:ascii="Times New Roman" w:hAnsi="Times New Roman" w:cs="Times New Roman"/>
          <w:sz w:val="28"/>
          <w:szCs w:val="28"/>
        </w:rPr>
        <w:t>, «Учитель истории и обществознания»</w:t>
      </w:r>
    </w:p>
    <w:p w:rsidR="00170195" w:rsidRPr="00E15163" w:rsidRDefault="00170195" w:rsidP="00170195">
      <w:p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15163">
        <w:rPr>
          <w:rFonts w:ascii="Times New Roman" w:hAnsi="Times New Roman" w:cs="Times New Roman"/>
          <w:sz w:val="28"/>
          <w:szCs w:val="28"/>
        </w:rPr>
        <w:t xml:space="preserve">     По</w:t>
      </w:r>
      <w:r w:rsidRPr="00E15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63">
        <w:rPr>
          <w:rFonts w:ascii="Times New Roman" w:hAnsi="Times New Roman" w:cs="Times New Roman"/>
          <w:sz w:val="28"/>
          <w:szCs w:val="28"/>
        </w:rPr>
        <w:t>индивидуальному г</w:t>
      </w:r>
      <w:r w:rsidR="000561FC">
        <w:rPr>
          <w:rFonts w:ascii="Times New Roman" w:hAnsi="Times New Roman" w:cs="Times New Roman"/>
          <w:sz w:val="28"/>
          <w:szCs w:val="28"/>
        </w:rPr>
        <w:t>рафику обучения получили дипло</w:t>
      </w:r>
      <w:r w:rsidR="00722117">
        <w:rPr>
          <w:rFonts w:ascii="Times New Roman" w:hAnsi="Times New Roman" w:cs="Times New Roman"/>
          <w:sz w:val="28"/>
          <w:szCs w:val="28"/>
        </w:rPr>
        <w:t xml:space="preserve">мы </w:t>
      </w:r>
      <w:r w:rsidRPr="00E15163">
        <w:rPr>
          <w:rFonts w:ascii="Times New Roman" w:hAnsi="Times New Roman" w:cs="Times New Roman"/>
          <w:b/>
          <w:sz w:val="28"/>
          <w:szCs w:val="28"/>
        </w:rPr>
        <w:t>41</w:t>
      </w:r>
      <w:r w:rsidRPr="00E15163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организаций по направлениям:</w:t>
      </w:r>
    </w:p>
    <w:p w:rsidR="00170195" w:rsidRPr="00E15163" w:rsidRDefault="00170195" w:rsidP="001701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15163">
        <w:rPr>
          <w:rFonts w:ascii="Times New Roman" w:hAnsi="Times New Roman" w:cs="Times New Roman"/>
          <w:sz w:val="28"/>
          <w:szCs w:val="28"/>
        </w:rPr>
        <w:t>«Учитель биологи</w:t>
      </w:r>
      <w:r w:rsidR="000561FC">
        <w:rPr>
          <w:rFonts w:ascii="Times New Roman" w:hAnsi="Times New Roman" w:cs="Times New Roman"/>
          <w:sz w:val="28"/>
          <w:szCs w:val="28"/>
        </w:rPr>
        <w:t>и. Учитель химии»</w:t>
      </w:r>
      <w:r w:rsidR="00A20CF2">
        <w:rPr>
          <w:rFonts w:ascii="Times New Roman" w:hAnsi="Times New Roman" w:cs="Times New Roman"/>
          <w:sz w:val="28"/>
          <w:szCs w:val="28"/>
        </w:rPr>
        <w:t xml:space="preserve">, </w:t>
      </w:r>
      <w:r w:rsidRPr="00E15163">
        <w:rPr>
          <w:rFonts w:ascii="Times New Roman" w:hAnsi="Times New Roman" w:cs="Times New Roman"/>
          <w:sz w:val="28"/>
          <w:szCs w:val="28"/>
        </w:rPr>
        <w:t>«Учитель информатики», «Учитель русского язык</w:t>
      </w:r>
      <w:r w:rsidR="000561FC">
        <w:rPr>
          <w:rFonts w:ascii="Times New Roman" w:hAnsi="Times New Roman" w:cs="Times New Roman"/>
          <w:sz w:val="28"/>
          <w:szCs w:val="28"/>
        </w:rPr>
        <w:t>а и литературы», «Тренер. Тренер–</w:t>
      </w:r>
      <w:r w:rsidRPr="00E15163">
        <w:rPr>
          <w:rFonts w:ascii="Times New Roman" w:hAnsi="Times New Roman" w:cs="Times New Roman"/>
          <w:sz w:val="28"/>
          <w:szCs w:val="28"/>
        </w:rPr>
        <w:t>преподаватель. Учитель фи</w:t>
      </w:r>
      <w:r w:rsidR="000561FC">
        <w:rPr>
          <w:rFonts w:ascii="Times New Roman" w:hAnsi="Times New Roman" w:cs="Times New Roman"/>
          <w:sz w:val="28"/>
          <w:szCs w:val="28"/>
        </w:rPr>
        <w:t>зической культуры. Преподаватель–</w:t>
      </w:r>
      <w:r w:rsidRPr="00E15163">
        <w:rPr>
          <w:rFonts w:ascii="Times New Roman" w:hAnsi="Times New Roman" w:cs="Times New Roman"/>
          <w:sz w:val="28"/>
          <w:szCs w:val="28"/>
        </w:rPr>
        <w:t>организатор основ безопасности жизнедеятельности», «Учитель родного</w:t>
      </w:r>
      <w:r w:rsidR="000561FC">
        <w:rPr>
          <w:rFonts w:ascii="Times New Roman" w:hAnsi="Times New Roman" w:cs="Times New Roman"/>
          <w:sz w:val="28"/>
          <w:szCs w:val="28"/>
        </w:rPr>
        <w:t xml:space="preserve"> </w:t>
      </w:r>
      <w:r w:rsidRPr="00E15163">
        <w:rPr>
          <w:rFonts w:ascii="Times New Roman" w:hAnsi="Times New Roman" w:cs="Times New Roman"/>
          <w:sz w:val="28"/>
          <w:szCs w:val="28"/>
        </w:rPr>
        <w:t>(кабардино-черкесского) языка и литературы», «Учитель родного</w:t>
      </w:r>
      <w:r w:rsidR="000561FC">
        <w:rPr>
          <w:rFonts w:ascii="Times New Roman" w:hAnsi="Times New Roman" w:cs="Times New Roman"/>
          <w:sz w:val="28"/>
          <w:szCs w:val="28"/>
        </w:rPr>
        <w:t xml:space="preserve"> </w:t>
      </w:r>
      <w:r w:rsidR="00597125">
        <w:rPr>
          <w:rFonts w:ascii="Times New Roman" w:hAnsi="Times New Roman" w:cs="Times New Roman"/>
          <w:sz w:val="28"/>
          <w:szCs w:val="28"/>
        </w:rPr>
        <w:t>(абазинского)</w:t>
      </w:r>
      <w:r w:rsidRPr="00E15163">
        <w:rPr>
          <w:rFonts w:ascii="Times New Roman" w:hAnsi="Times New Roman" w:cs="Times New Roman"/>
          <w:sz w:val="28"/>
          <w:szCs w:val="28"/>
        </w:rPr>
        <w:t xml:space="preserve"> языка и литературы»</w:t>
      </w:r>
      <w:r w:rsidR="00597125">
        <w:rPr>
          <w:rFonts w:ascii="Times New Roman" w:hAnsi="Times New Roman" w:cs="Times New Roman"/>
          <w:sz w:val="28"/>
          <w:szCs w:val="28"/>
        </w:rPr>
        <w:t xml:space="preserve">, </w:t>
      </w:r>
      <w:r w:rsidR="00597125" w:rsidRPr="00E15163">
        <w:rPr>
          <w:rFonts w:ascii="Times New Roman" w:hAnsi="Times New Roman" w:cs="Times New Roman"/>
          <w:sz w:val="28"/>
          <w:szCs w:val="28"/>
        </w:rPr>
        <w:t>«Учитель родного</w:t>
      </w:r>
      <w:r w:rsidR="00597125">
        <w:rPr>
          <w:rFonts w:ascii="Times New Roman" w:hAnsi="Times New Roman" w:cs="Times New Roman"/>
          <w:sz w:val="28"/>
          <w:szCs w:val="28"/>
        </w:rPr>
        <w:t xml:space="preserve"> </w:t>
      </w:r>
      <w:r w:rsidR="00597125" w:rsidRPr="00E15163">
        <w:rPr>
          <w:rFonts w:ascii="Times New Roman" w:hAnsi="Times New Roman" w:cs="Times New Roman"/>
          <w:sz w:val="28"/>
          <w:szCs w:val="28"/>
        </w:rPr>
        <w:t>(кар</w:t>
      </w:r>
      <w:r w:rsidR="00597125">
        <w:rPr>
          <w:rFonts w:ascii="Times New Roman" w:hAnsi="Times New Roman" w:cs="Times New Roman"/>
          <w:sz w:val="28"/>
          <w:szCs w:val="28"/>
        </w:rPr>
        <w:t>ачаево</w:t>
      </w:r>
      <w:r w:rsidR="00597125" w:rsidRPr="00E15163">
        <w:rPr>
          <w:rFonts w:ascii="Times New Roman" w:hAnsi="Times New Roman" w:cs="Times New Roman"/>
          <w:sz w:val="28"/>
          <w:szCs w:val="28"/>
        </w:rPr>
        <w:t>-</w:t>
      </w:r>
      <w:r w:rsidR="00597125">
        <w:rPr>
          <w:rFonts w:ascii="Times New Roman" w:hAnsi="Times New Roman" w:cs="Times New Roman"/>
          <w:sz w:val="28"/>
          <w:szCs w:val="28"/>
        </w:rPr>
        <w:t>балкарского</w:t>
      </w:r>
      <w:r w:rsidR="00597125" w:rsidRPr="00E15163">
        <w:rPr>
          <w:rFonts w:ascii="Times New Roman" w:hAnsi="Times New Roman" w:cs="Times New Roman"/>
          <w:sz w:val="28"/>
          <w:szCs w:val="28"/>
        </w:rPr>
        <w:t>) языка</w:t>
      </w:r>
      <w:r w:rsidR="00597125">
        <w:rPr>
          <w:rFonts w:ascii="Times New Roman" w:hAnsi="Times New Roman" w:cs="Times New Roman"/>
          <w:sz w:val="28"/>
          <w:szCs w:val="28"/>
        </w:rPr>
        <w:t xml:space="preserve"> и литературы».</w:t>
      </w:r>
    </w:p>
    <w:p w:rsidR="00170195" w:rsidRPr="00E15163" w:rsidRDefault="00170195" w:rsidP="00170195">
      <w:pPr>
        <w:spacing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E15163">
        <w:rPr>
          <w:rFonts w:ascii="Times New Roman" w:hAnsi="Times New Roman" w:cs="Times New Roman"/>
          <w:sz w:val="28"/>
          <w:szCs w:val="28"/>
        </w:rPr>
        <w:t xml:space="preserve">     На курсах</w:t>
      </w:r>
      <w:r w:rsidR="000561FC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по направлению</w:t>
      </w:r>
      <w:r w:rsidRPr="00E15163">
        <w:rPr>
          <w:rFonts w:ascii="Times New Roman" w:hAnsi="Times New Roman" w:cs="Times New Roman"/>
          <w:sz w:val="28"/>
          <w:szCs w:val="28"/>
        </w:rPr>
        <w:t xml:space="preserve"> </w:t>
      </w:r>
      <w:r w:rsidR="000561FC">
        <w:rPr>
          <w:rFonts w:ascii="Times New Roman" w:hAnsi="Times New Roman" w:cs="Times New Roman"/>
          <w:sz w:val="28"/>
          <w:szCs w:val="28"/>
        </w:rPr>
        <w:t xml:space="preserve">«Младший воспитатель (помощник </w:t>
      </w:r>
      <w:r w:rsidRPr="00E15163">
        <w:rPr>
          <w:rFonts w:ascii="Times New Roman" w:hAnsi="Times New Roman" w:cs="Times New Roman"/>
          <w:sz w:val="28"/>
          <w:szCs w:val="28"/>
        </w:rPr>
        <w:t xml:space="preserve">воспитателя)» обучено и выдано </w:t>
      </w:r>
      <w:proofErr w:type="gramStart"/>
      <w:r w:rsidRPr="00E15163">
        <w:rPr>
          <w:rFonts w:ascii="Times New Roman" w:hAnsi="Times New Roman" w:cs="Times New Roman"/>
          <w:sz w:val="28"/>
          <w:szCs w:val="28"/>
        </w:rPr>
        <w:t xml:space="preserve">свидетельства </w:t>
      </w:r>
      <w:r w:rsidR="00DB35CF">
        <w:rPr>
          <w:rFonts w:ascii="Times New Roman" w:hAnsi="Times New Roman" w:cs="Times New Roman"/>
          <w:sz w:val="28"/>
          <w:szCs w:val="28"/>
        </w:rPr>
        <w:t xml:space="preserve"> </w:t>
      </w:r>
      <w:r w:rsidRPr="00663B07">
        <w:rPr>
          <w:rFonts w:ascii="Times New Roman" w:hAnsi="Times New Roman" w:cs="Times New Roman"/>
          <w:b/>
          <w:sz w:val="28"/>
          <w:szCs w:val="28"/>
        </w:rPr>
        <w:t>5</w:t>
      </w:r>
      <w:r w:rsidR="0072211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E15163">
        <w:rPr>
          <w:rFonts w:ascii="Times New Roman" w:hAnsi="Times New Roman" w:cs="Times New Roman"/>
          <w:sz w:val="28"/>
          <w:szCs w:val="28"/>
        </w:rPr>
        <w:t xml:space="preserve"> слушателям. </w:t>
      </w:r>
    </w:p>
    <w:p w:rsidR="00C25FB4" w:rsidRPr="00027A56" w:rsidRDefault="00C25FB4" w:rsidP="001276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A56">
        <w:rPr>
          <w:rFonts w:ascii="Times New Roman" w:hAnsi="Times New Roman" w:cs="Times New Roman"/>
          <w:b/>
          <w:sz w:val="32"/>
          <w:szCs w:val="32"/>
        </w:rPr>
        <w:t>Учебно-методическая работа</w:t>
      </w:r>
    </w:p>
    <w:p w:rsidR="00C714F2" w:rsidRPr="003140CB" w:rsidRDefault="00C714F2" w:rsidP="00C714F2">
      <w:pPr>
        <w:tabs>
          <w:tab w:val="center" w:pos="-5214"/>
        </w:tabs>
        <w:spacing w:after="0" w:line="360" w:lineRule="auto"/>
        <w:jc w:val="both"/>
        <w:outlineLvl w:val="6"/>
        <w:rPr>
          <w:rFonts w:ascii="Times New Roman" w:eastAsia="Times New Roman" w:hAnsi="Times New Roman"/>
          <w:bCs/>
          <w:cap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65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г.</w:t>
      </w:r>
      <w:r w:rsidR="009E6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40CB">
        <w:rPr>
          <w:rFonts w:ascii="Times New Roman" w:eastAsia="Times New Roman" w:hAnsi="Times New Roman"/>
          <w:sz w:val="28"/>
          <w:szCs w:val="28"/>
          <w:lang w:eastAsia="ar-SA"/>
        </w:rPr>
        <w:t>в системе повышения квалификации работников образования</w:t>
      </w:r>
    </w:p>
    <w:p w:rsidR="00C714F2" w:rsidRPr="003140CB" w:rsidRDefault="00C714F2" w:rsidP="00C714F2">
      <w:pPr>
        <w:tabs>
          <w:tab w:val="center" w:pos="-5214"/>
        </w:tabs>
        <w:spacing w:after="0" w:line="360" w:lineRule="auto"/>
        <w:jc w:val="both"/>
        <w:outlineLvl w:val="6"/>
        <w:rPr>
          <w:rFonts w:ascii="Times New Roman" w:eastAsia="Times New Roman" w:hAnsi="Times New Roman"/>
          <w:bCs/>
          <w:caps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была продолжена работа</w:t>
      </w:r>
      <w:r w:rsidRPr="003140CB">
        <w:rPr>
          <w:rFonts w:ascii="Times New Roman" w:hAnsi="Times New Roman"/>
          <w:sz w:val="28"/>
          <w:szCs w:val="28"/>
        </w:rPr>
        <w:t xml:space="preserve"> по</w:t>
      </w:r>
      <w:r w:rsidR="00107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обновлению</w:t>
      </w:r>
      <w:r w:rsidRPr="004E3D1D"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содержания лекций, практических и семинарских занятий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4E3D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овершенствованию </w:t>
      </w:r>
      <w:r w:rsidRPr="00101D15">
        <w:rPr>
          <w:rFonts w:ascii="Times New Roman" w:hAnsi="Times New Roman"/>
          <w:sz w:val="28"/>
          <w:szCs w:val="28"/>
        </w:rPr>
        <w:t>электронного, дистанционного обучения педагогических кадров республик</w:t>
      </w:r>
      <w:r>
        <w:rPr>
          <w:rFonts w:ascii="Times New Roman" w:hAnsi="Times New Roman"/>
          <w:sz w:val="28"/>
          <w:szCs w:val="28"/>
        </w:rPr>
        <w:t>и.</w:t>
      </w:r>
    </w:p>
    <w:p w:rsidR="00C714F2" w:rsidRPr="003B7489" w:rsidRDefault="00337F45" w:rsidP="00C714F2">
      <w:pPr>
        <w:pStyle w:val="a3"/>
        <w:spacing w:line="360" w:lineRule="auto"/>
        <w:ind w:firstLine="708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color w:val="000000"/>
          <w:szCs w:val="28"/>
          <w:lang w:eastAsia="ru-RU"/>
        </w:rPr>
        <w:t>Разработаны</w:t>
      </w:r>
      <w:r w:rsidR="00C714F2">
        <w:rPr>
          <w:rFonts w:eastAsia="Times New Roman"/>
          <w:color w:val="000000"/>
          <w:szCs w:val="28"/>
          <w:lang w:eastAsia="ru-RU"/>
        </w:rPr>
        <w:t xml:space="preserve"> новые программы</w:t>
      </w:r>
      <w:r w:rsidR="00107AB6">
        <w:rPr>
          <w:rFonts w:eastAsia="Times New Roman"/>
          <w:color w:val="000000"/>
          <w:szCs w:val="28"/>
          <w:lang w:eastAsia="ru-RU"/>
        </w:rPr>
        <w:t xml:space="preserve"> </w:t>
      </w:r>
      <w:r w:rsidR="00C714F2">
        <w:rPr>
          <w:szCs w:val="28"/>
        </w:rPr>
        <w:t xml:space="preserve">в соответствие с требованиями </w:t>
      </w:r>
      <w:r w:rsidR="00C714F2" w:rsidRPr="00274C5F">
        <w:rPr>
          <w:szCs w:val="28"/>
        </w:rPr>
        <w:t>ФГОС</w:t>
      </w:r>
      <w:r w:rsidR="00C714F2">
        <w:rPr>
          <w:rFonts w:eastAsia="Times New Roman"/>
          <w:color w:val="000000"/>
          <w:szCs w:val="28"/>
          <w:lang w:eastAsia="ru-RU"/>
        </w:rPr>
        <w:t xml:space="preserve">, по которым прошло обучение в текущем году на курсах повышения квалификации: </w:t>
      </w:r>
      <w:r w:rsidR="00C714F2" w:rsidRPr="00705FB8">
        <w:rPr>
          <w:color w:val="000000"/>
          <w:szCs w:val="28"/>
          <w:lang w:eastAsia="ru-RU" w:bidi="ru-RU"/>
        </w:rPr>
        <w:t>«</w:t>
      </w:r>
      <w:r w:rsidR="00C714F2" w:rsidRPr="00D37B99">
        <w:rPr>
          <w:color w:val="000000"/>
          <w:szCs w:val="28"/>
          <w:lang w:eastAsia="ru-RU" w:bidi="ru-RU"/>
        </w:rPr>
        <w:t>Повышение финансовой грамотности обучающихся на основе системно-</w:t>
      </w:r>
      <w:proofErr w:type="spellStart"/>
      <w:r w:rsidR="00C714F2" w:rsidRPr="00D37B99">
        <w:rPr>
          <w:color w:val="000000"/>
          <w:szCs w:val="28"/>
          <w:lang w:eastAsia="ru-RU" w:bidi="ru-RU"/>
        </w:rPr>
        <w:t>деятельностного</w:t>
      </w:r>
      <w:proofErr w:type="spellEnd"/>
      <w:r w:rsidR="00C714F2" w:rsidRPr="00D37B99">
        <w:rPr>
          <w:color w:val="000000"/>
          <w:szCs w:val="28"/>
          <w:lang w:eastAsia="ru-RU" w:bidi="ru-RU"/>
        </w:rPr>
        <w:t xml:space="preserve"> подхода с учетом федеральных государственных образовател</w:t>
      </w:r>
      <w:r w:rsidR="00C714F2" w:rsidRPr="005B6A6C">
        <w:rPr>
          <w:color w:val="000000"/>
          <w:szCs w:val="28"/>
          <w:lang w:eastAsia="ru-RU" w:bidi="ru-RU"/>
        </w:rPr>
        <w:t>ь</w:t>
      </w:r>
      <w:r w:rsidR="00C714F2" w:rsidRPr="00D37B99">
        <w:rPr>
          <w:color w:val="000000"/>
          <w:szCs w:val="28"/>
          <w:lang w:eastAsia="ru-RU" w:bidi="ru-RU"/>
        </w:rPr>
        <w:t xml:space="preserve">ных стандартов общего </w:t>
      </w:r>
      <w:proofErr w:type="spellStart"/>
      <w:r w:rsidR="00C714F2" w:rsidRPr="00D37B99">
        <w:rPr>
          <w:color w:val="000000"/>
          <w:szCs w:val="28"/>
          <w:lang w:eastAsia="ru-RU" w:bidi="ru-RU"/>
        </w:rPr>
        <w:t>образования</w:t>
      </w:r>
      <w:r w:rsidR="00C714F2">
        <w:rPr>
          <w:color w:val="000000"/>
          <w:szCs w:val="28"/>
          <w:lang w:eastAsia="ru-RU" w:bidi="ru-RU"/>
        </w:rPr>
        <w:t>»,</w:t>
      </w:r>
      <w:r w:rsidR="00C714F2" w:rsidRPr="00705FB8">
        <w:rPr>
          <w:color w:val="000000"/>
          <w:szCs w:val="28"/>
          <w:lang w:eastAsia="ru-RU" w:bidi="ru-RU"/>
        </w:rPr>
        <w:t>«</w:t>
      </w:r>
      <w:r w:rsidR="00C714F2" w:rsidRPr="00D37B99">
        <w:rPr>
          <w:color w:val="000000"/>
          <w:szCs w:val="28"/>
          <w:lang w:eastAsia="ru-RU" w:bidi="ru-RU"/>
        </w:rPr>
        <w:t>Организация</w:t>
      </w:r>
      <w:proofErr w:type="spellEnd"/>
      <w:r w:rsidR="00C714F2" w:rsidRPr="00D37B99">
        <w:rPr>
          <w:color w:val="000000"/>
          <w:szCs w:val="28"/>
          <w:lang w:eastAsia="ru-RU" w:bidi="ru-RU"/>
        </w:rPr>
        <w:t xml:space="preserve"> обучения и обеспечение преподавания курса финансовой грамотности различным категориям обучающихся</w:t>
      </w:r>
      <w:r w:rsidR="00C714F2" w:rsidRPr="00705FB8">
        <w:rPr>
          <w:color w:val="000000"/>
          <w:szCs w:val="28"/>
          <w:lang w:eastAsia="ru-RU" w:bidi="ru-RU"/>
        </w:rPr>
        <w:t>»</w:t>
      </w:r>
      <w:r w:rsidR="00C714F2">
        <w:rPr>
          <w:color w:val="000000"/>
          <w:szCs w:val="28"/>
          <w:lang w:eastAsia="ru-RU" w:bidi="ru-RU"/>
        </w:rPr>
        <w:t>,</w:t>
      </w:r>
      <w:r w:rsidR="009E6B71">
        <w:rPr>
          <w:color w:val="000000"/>
          <w:szCs w:val="28"/>
          <w:lang w:eastAsia="ru-RU" w:bidi="ru-RU"/>
        </w:rPr>
        <w:t xml:space="preserve"> </w:t>
      </w:r>
      <w:r w:rsidR="00C714F2" w:rsidRPr="00705FB8">
        <w:rPr>
          <w:color w:val="000000"/>
          <w:szCs w:val="28"/>
          <w:lang w:eastAsia="ru-RU" w:bidi="ru-RU"/>
        </w:rPr>
        <w:t>«</w:t>
      </w:r>
      <w:r w:rsidR="00C714F2">
        <w:rPr>
          <w:color w:val="000000"/>
          <w:szCs w:val="28"/>
          <w:lang w:eastAsia="ru-RU" w:bidi="ru-RU"/>
        </w:rPr>
        <w:t xml:space="preserve">Актуальные проблемы </w:t>
      </w:r>
      <w:r w:rsidR="00C714F2" w:rsidRPr="00705FB8">
        <w:rPr>
          <w:color w:val="000000"/>
          <w:szCs w:val="28"/>
          <w:lang w:eastAsia="ru-RU" w:bidi="ru-RU"/>
        </w:rPr>
        <w:t>преподавания курса «Основы</w:t>
      </w:r>
      <w:r w:rsidR="00C714F2" w:rsidRPr="00D37B99">
        <w:rPr>
          <w:color w:val="000000"/>
          <w:szCs w:val="28"/>
          <w:lang w:eastAsia="ru-RU" w:bidi="ru-RU"/>
        </w:rPr>
        <w:t xml:space="preserve"> </w:t>
      </w:r>
      <w:r w:rsidR="00C714F2" w:rsidRPr="00D37B99">
        <w:rPr>
          <w:color w:val="000000"/>
          <w:szCs w:val="28"/>
          <w:lang w:eastAsia="ru-RU" w:bidi="ru-RU"/>
        </w:rPr>
        <w:lastRenderedPageBreak/>
        <w:t>религи</w:t>
      </w:r>
      <w:r w:rsidR="001701FA">
        <w:rPr>
          <w:color w:val="000000"/>
          <w:szCs w:val="28"/>
          <w:lang w:eastAsia="ru-RU" w:bidi="ru-RU"/>
        </w:rPr>
        <w:t>озных культур и светской этики</w:t>
      </w:r>
      <w:r w:rsidR="00C714F2">
        <w:rPr>
          <w:szCs w:val="28"/>
        </w:rPr>
        <w:t xml:space="preserve"> основы духовно-нравственной культуры народов России в школе», </w:t>
      </w:r>
      <w:r w:rsidR="00C714F2" w:rsidRPr="00EA6B93">
        <w:rPr>
          <w:szCs w:val="28"/>
        </w:rPr>
        <w:t>«Обучение педагогических работников навыкам оказания</w:t>
      </w:r>
      <w:r w:rsidR="00C714F2">
        <w:rPr>
          <w:szCs w:val="28"/>
        </w:rPr>
        <w:t xml:space="preserve"> первой помощи», «Школьная медиация», «</w:t>
      </w:r>
      <w:r w:rsidR="00C714F2">
        <w:rPr>
          <w:color w:val="000000"/>
          <w:szCs w:val="28"/>
          <w:lang w:eastAsia="ru-RU" w:bidi="ru-RU"/>
        </w:rPr>
        <w:t>Актуальные проблемы деятельности специалистов психолого-медико-психологического консилиума и комиссий в ОО»,</w:t>
      </w:r>
      <w:r w:rsidR="009E6B71">
        <w:rPr>
          <w:color w:val="000000"/>
          <w:szCs w:val="28"/>
          <w:lang w:eastAsia="ru-RU" w:bidi="ru-RU"/>
        </w:rPr>
        <w:t xml:space="preserve"> </w:t>
      </w:r>
      <w:r w:rsidR="00C714F2" w:rsidRPr="008A326F">
        <w:rPr>
          <w:rFonts w:eastAsia="Times New Roman"/>
          <w:szCs w:val="28"/>
          <w:lang w:eastAsia="ru-RU"/>
        </w:rPr>
        <w:t>«Физическая культура»</w:t>
      </w:r>
      <w:r w:rsidR="009E6B71">
        <w:rPr>
          <w:rFonts w:eastAsia="Times New Roman"/>
          <w:szCs w:val="28"/>
          <w:lang w:eastAsia="ru-RU"/>
        </w:rPr>
        <w:t xml:space="preserve"> </w:t>
      </w:r>
      <w:r w:rsidR="00C714F2" w:rsidRPr="008A326F">
        <w:rPr>
          <w:rFonts w:eastAsia="Times New Roman"/>
          <w:szCs w:val="28"/>
          <w:lang w:eastAsia="ru-RU"/>
        </w:rPr>
        <w:t xml:space="preserve">для общеобразовательных организаций, реализующих программу начального, основного и среднего образования </w:t>
      </w:r>
      <w:r w:rsidR="00C714F2" w:rsidRPr="008A326F">
        <w:rPr>
          <w:lang w:eastAsia="ru-RU"/>
        </w:rPr>
        <w:t>с модулем «Самбо</w:t>
      </w:r>
      <w:r w:rsidR="00C714F2">
        <w:rPr>
          <w:lang w:eastAsia="ru-RU"/>
        </w:rPr>
        <w:t xml:space="preserve"> в школу</w:t>
      </w:r>
      <w:r w:rsidR="00C714F2" w:rsidRPr="008A326F">
        <w:rPr>
          <w:lang w:eastAsia="ru-RU"/>
        </w:rPr>
        <w:t>»</w:t>
      </w:r>
      <w:r w:rsidR="00C714F2">
        <w:rPr>
          <w:rFonts w:eastAsia="Times New Roman"/>
          <w:szCs w:val="28"/>
          <w:lang w:eastAsia="ru-RU"/>
        </w:rPr>
        <w:t>, а также</w:t>
      </w:r>
      <w:r w:rsidR="009E6B71">
        <w:rPr>
          <w:rFonts w:eastAsia="Times New Roman"/>
          <w:szCs w:val="28"/>
          <w:lang w:eastAsia="ru-RU"/>
        </w:rPr>
        <w:t xml:space="preserve"> </w:t>
      </w:r>
      <w:r w:rsidR="00C714F2">
        <w:rPr>
          <w:rFonts w:eastAsia="Times New Roman"/>
          <w:szCs w:val="28"/>
          <w:lang w:eastAsia="ru-RU"/>
        </w:rPr>
        <w:t xml:space="preserve">разработаны </w:t>
      </w:r>
      <w:r w:rsidR="00C714F2" w:rsidRPr="008A326F">
        <w:rPr>
          <w:rFonts w:eastAsia="Times New Roman"/>
          <w:szCs w:val="28"/>
          <w:lang w:eastAsia="ru-RU"/>
        </w:rPr>
        <w:t>методическ</w:t>
      </w:r>
      <w:r w:rsidR="00C714F2">
        <w:rPr>
          <w:rFonts w:eastAsia="Times New Roman"/>
          <w:szCs w:val="28"/>
          <w:lang w:eastAsia="ru-RU"/>
        </w:rPr>
        <w:t xml:space="preserve">ие рекомендации по </w:t>
      </w:r>
      <w:r w:rsidR="00C714F2" w:rsidRPr="008A326F">
        <w:rPr>
          <w:lang w:eastAsia="ru-RU"/>
        </w:rPr>
        <w:t>реализации</w:t>
      </w:r>
      <w:r w:rsidR="00C714F2">
        <w:rPr>
          <w:rFonts w:eastAsia="Times New Roman"/>
          <w:szCs w:val="28"/>
          <w:lang w:eastAsia="ru-RU"/>
        </w:rPr>
        <w:t xml:space="preserve"> проекта «Самбо в школу</w:t>
      </w:r>
      <w:r w:rsidR="00C714F2" w:rsidRPr="008A326F">
        <w:rPr>
          <w:rFonts w:eastAsia="Times New Roman"/>
          <w:szCs w:val="28"/>
          <w:lang w:eastAsia="ru-RU"/>
        </w:rPr>
        <w:t>» в об</w:t>
      </w:r>
      <w:r w:rsidR="00C714F2">
        <w:rPr>
          <w:rFonts w:eastAsia="Times New Roman"/>
          <w:szCs w:val="28"/>
          <w:lang w:eastAsia="ru-RU"/>
        </w:rPr>
        <w:t>щеобразовательных организациях</w:t>
      </w:r>
      <w:r>
        <w:rPr>
          <w:rFonts w:eastAsia="Times New Roman"/>
          <w:szCs w:val="28"/>
          <w:lang w:eastAsia="ru-RU"/>
        </w:rPr>
        <w:t xml:space="preserve"> КЧР</w:t>
      </w:r>
      <w:r w:rsidR="00C714F2">
        <w:rPr>
          <w:rFonts w:eastAsia="Times New Roman"/>
          <w:szCs w:val="28"/>
          <w:lang w:eastAsia="ru-RU"/>
        </w:rPr>
        <w:t xml:space="preserve">. </w:t>
      </w:r>
    </w:p>
    <w:p w:rsidR="00C714F2" w:rsidRDefault="00C714F2" w:rsidP="00C714F2">
      <w:pPr>
        <w:widowControl w:val="0"/>
        <w:tabs>
          <w:tab w:val="left" w:pos="3969"/>
        </w:tabs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5A6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учебно-методическую подготовку учителей в рамках курсов </w:t>
      </w:r>
      <w:r w:rsidRPr="00906B06">
        <w:rPr>
          <w:rFonts w:ascii="Times New Roman" w:hAnsi="Times New Roman"/>
          <w:sz w:val="28"/>
          <w:szCs w:val="28"/>
          <w:lang w:eastAsia="ru-RU"/>
        </w:rPr>
        <w:t>повышения квалификации</w:t>
      </w:r>
      <w:r w:rsidR="0010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6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введена практико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-ориентированная часть, особое внимание уделено </w:t>
      </w:r>
      <w:r w:rsidRPr="005A601C">
        <w:rPr>
          <w:rFonts w:ascii="Times New Roman" w:hAnsi="Times New Roman"/>
          <w:sz w:val="28"/>
          <w:szCs w:val="28"/>
        </w:rPr>
        <w:t>актуальным аспектам содержания и технологий обучения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вопросам </w:t>
      </w:r>
      <w:r w:rsidRPr="005A601C">
        <w:rPr>
          <w:rFonts w:ascii="Times New Roman" w:hAnsi="Times New Roman"/>
          <w:sz w:val="28"/>
          <w:szCs w:val="28"/>
        </w:rPr>
        <w:t>организации инклюзивного образования детей-инвалидов, детей с ОВЗ в образовательной организации,</w:t>
      </w:r>
      <w:r w:rsidRPr="005A6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оказанию первой медицин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ской помощи,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технологиям</w:t>
      </w:r>
      <w:r w:rsidRPr="005A601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а также темам</w:t>
      </w:r>
      <w:r w:rsidRPr="005A60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направленным</w:t>
      </w:r>
      <w:r w:rsidRPr="005A601C">
        <w:rPr>
          <w:rFonts w:ascii="Times New Roman" w:hAnsi="Times New Roman"/>
          <w:sz w:val="28"/>
          <w:szCs w:val="28"/>
        </w:rPr>
        <w:t xml:space="preserve"> на совершенствование системы выявления, поддержки и развития ода</w:t>
      </w:r>
      <w:r>
        <w:rPr>
          <w:rFonts w:ascii="Times New Roman" w:hAnsi="Times New Roman"/>
          <w:sz w:val="28"/>
          <w:szCs w:val="28"/>
        </w:rPr>
        <w:t xml:space="preserve">ренных детей в условиях ОО, </w:t>
      </w:r>
      <w:r w:rsidRPr="005A601C">
        <w:rPr>
          <w:rFonts w:ascii="Times New Roman" w:hAnsi="Times New Roman"/>
          <w:sz w:val="28"/>
          <w:szCs w:val="28"/>
        </w:rPr>
        <w:t>антитеррористической направленности,</w:t>
      </w:r>
      <w:r>
        <w:rPr>
          <w:rFonts w:ascii="Times New Roman" w:hAnsi="Times New Roman"/>
          <w:sz w:val="28"/>
          <w:szCs w:val="28"/>
        </w:rPr>
        <w:t xml:space="preserve"> противодействия коррупции. Г</w:t>
      </w:r>
      <w:r w:rsidRPr="005A601C">
        <w:rPr>
          <w:rFonts w:ascii="Times New Roman" w:hAnsi="Times New Roman"/>
          <w:sz w:val="28"/>
          <w:szCs w:val="28"/>
        </w:rPr>
        <w:t xml:space="preserve">лавная задача ППС заключалась в том, чтобы качественно проходили курсы повышения квалификации и были удовлетворены запросы слушателей. </w:t>
      </w:r>
    </w:p>
    <w:p w:rsidR="00C714F2" w:rsidRDefault="00C714F2" w:rsidP="00C714F2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6581A">
        <w:rPr>
          <w:rFonts w:eastAsia="Times New Roman"/>
          <w:color w:val="000000"/>
          <w:szCs w:val="28"/>
          <w:lang w:eastAsia="ru-RU"/>
        </w:rPr>
        <w:t>В 2018 г.</w:t>
      </w:r>
      <w:r w:rsidR="009E6B71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szCs w:val="28"/>
        </w:rPr>
        <w:t xml:space="preserve">активно осуществлялась </w:t>
      </w:r>
      <w:r>
        <w:rPr>
          <w:rFonts w:eastAsia="Times New Roman"/>
          <w:szCs w:val="28"/>
          <w:lang w:eastAsia="ru-RU"/>
        </w:rPr>
        <w:t xml:space="preserve">очно-дистанционная форма обучения, </w:t>
      </w:r>
      <w:r>
        <w:rPr>
          <w:rFonts w:eastAsia="Times New Roman"/>
          <w:color w:val="000000"/>
          <w:szCs w:val="28"/>
          <w:lang w:eastAsia="ru-RU"/>
        </w:rPr>
        <w:t>для реализации дистанционного обучения были п</w:t>
      </w:r>
      <w:r w:rsidRPr="004A02B8">
        <w:rPr>
          <w:rFonts w:eastAsia="Times New Roman"/>
          <w:color w:val="000000"/>
          <w:szCs w:val="28"/>
          <w:lang w:eastAsia="ru-RU"/>
        </w:rPr>
        <w:t>риобретены нео</w:t>
      </w:r>
      <w:r>
        <w:rPr>
          <w:rFonts w:eastAsia="Times New Roman"/>
          <w:color w:val="000000"/>
          <w:szCs w:val="28"/>
          <w:lang w:eastAsia="ru-RU"/>
        </w:rPr>
        <w:t>бходимые компьютерные программы.</w:t>
      </w:r>
      <w:r w:rsidR="00107AB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Обучающиеся п</w:t>
      </w:r>
      <w:r w:rsidRPr="004A02B8">
        <w:rPr>
          <w:rFonts w:eastAsia="Times New Roman"/>
          <w:color w:val="000000"/>
          <w:szCs w:val="28"/>
          <w:lang w:eastAsia="ru-RU"/>
        </w:rPr>
        <w:t xml:space="preserve">реподаватели </w:t>
      </w:r>
      <w:r>
        <w:rPr>
          <w:rFonts w:eastAsia="Times New Roman"/>
          <w:color w:val="000000"/>
          <w:szCs w:val="28"/>
          <w:lang w:eastAsia="ru-RU"/>
        </w:rPr>
        <w:t xml:space="preserve">через выход в Интернет, электронную почту имели возможность задать вопрос, получить консультацию, </w:t>
      </w:r>
      <w:r w:rsidRPr="004A02B8">
        <w:rPr>
          <w:rFonts w:eastAsia="Times New Roman"/>
          <w:color w:val="000000"/>
          <w:szCs w:val="28"/>
          <w:lang w:eastAsia="ru-RU"/>
        </w:rPr>
        <w:t>в любое удобное для н</w:t>
      </w:r>
      <w:r>
        <w:rPr>
          <w:rFonts w:eastAsia="Times New Roman"/>
          <w:color w:val="000000"/>
          <w:szCs w:val="28"/>
          <w:lang w:eastAsia="ru-RU"/>
        </w:rPr>
        <w:t xml:space="preserve">их время могли прослушать специально для них прочитанную лекцию. </w:t>
      </w:r>
      <w:r>
        <w:rPr>
          <w:rFonts w:eastAsia="Times New Roman"/>
          <w:szCs w:val="28"/>
          <w:lang w:eastAsia="ru-RU"/>
        </w:rPr>
        <w:t xml:space="preserve">Для удобства работников образования в их районах были </w:t>
      </w:r>
      <w:r>
        <w:rPr>
          <w:rFonts w:eastAsia="Times New Roman"/>
          <w:color w:val="000000"/>
          <w:szCs w:val="28"/>
          <w:lang w:eastAsia="ru-RU"/>
        </w:rPr>
        <w:t>организованы</w:t>
      </w:r>
      <w:r w:rsidRPr="004B0DAA">
        <w:rPr>
          <w:rFonts w:eastAsia="Times New Roman"/>
          <w:color w:val="000000"/>
          <w:szCs w:val="28"/>
          <w:lang w:eastAsia="ru-RU"/>
        </w:rPr>
        <w:t xml:space="preserve"> выездные курсы</w:t>
      </w:r>
      <w:r w:rsidRPr="00895C8E">
        <w:rPr>
          <w:rFonts w:eastAsia="Times New Roman"/>
          <w:color w:val="000000"/>
          <w:szCs w:val="28"/>
          <w:lang w:eastAsia="ru-RU"/>
        </w:rPr>
        <w:t xml:space="preserve"> повышения квалификации</w:t>
      </w:r>
      <w:r>
        <w:rPr>
          <w:rFonts w:eastAsia="Times New Roman"/>
          <w:szCs w:val="28"/>
          <w:lang w:eastAsia="ru-RU"/>
        </w:rPr>
        <w:t xml:space="preserve">, проводились занятия в режиме </w:t>
      </w:r>
      <w:proofErr w:type="spellStart"/>
      <w:r>
        <w:rPr>
          <w:rFonts w:eastAsia="Times New Roman"/>
          <w:szCs w:val="28"/>
          <w:lang w:eastAsia="ru-RU"/>
        </w:rPr>
        <w:t>вебинара</w:t>
      </w:r>
      <w:proofErr w:type="spellEnd"/>
      <w:r>
        <w:rPr>
          <w:rFonts w:eastAsia="Times New Roman"/>
          <w:szCs w:val="28"/>
          <w:lang w:eastAsia="ru-RU"/>
        </w:rPr>
        <w:t>.</w:t>
      </w:r>
    </w:p>
    <w:p w:rsidR="00C714F2" w:rsidRPr="00A9771B" w:rsidRDefault="00C714F2" w:rsidP="00C714F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773CE">
        <w:rPr>
          <w:rFonts w:ascii="Times New Roman" w:hAnsi="Times New Roman"/>
          <w:sz w:val="28"/>
          <w:szCs w:val="28"/>
        </w:rPr>
        <w:t xml:space="preserve">Сотрудниками РГБУ ДПО «КЧРИПКРО» в 2018 г. были проведены </w:t>
      </w:r>
      <w:r w:rsidRPr="00F773CE">
        <w:rPr>
          <w:rFonts w:ascii="Times New Roman" w:hAnsi="Times New Roman"/>
          <w:sz w:val="28"/>
          <w:szCs w:val="28"/>
        </w:rPr>
        <w:lastRenderedPageBreak/>
        <w:t xml:space="preserve">курсы повышения квалификации по подготовке экспертов по проверке заданий ГИА, ЕГЭ, </w:t>
      </w:r>
      <w:r>
        <w:rPr>
          <w:rFonts w:ascii="Times New Roman" w:hAnsi="Times New Roman"/>
          <w:sz w:val="28"/>
          <w:szCs w:val="28"/>
        </w:rPr>
        <w:t xml:space="preserve">где </w:t>
      </w:r>
      <w:r w:rsidRPr="00F773CE">
        <w:rPr>
          <w:rStyle w:val="20"/>
          <w:rFonts w:ascii="Times New Roman" w:hAnsi="Times New Roman"/>
          <w:color w:val="000000"/>
        </w:rPr>
        <w:t xml:space="preserve">преподавателями </w:t>
      </w:r>
      <w:r>
        <w:rPr>
          <w:rStyle w:val="20"/>
          <w:rFonts w:ascii="Times New Roman" w:hAnsi="Times New Roman"/>
          <w:color w:val="000000"/>
        </w:rPr>
        <w:t>применялась</w:t>
      </w:r>
      <w:r w:rsidRPr="00F773CE">
        <w:rPr>
          <w:rStyle w:val="20"/>
          <w:rFonts w:ascii="Times New Roman" w:hAnsi="Times New Roman"/>
          <w:color w:val="000000"/>
        </w:rPr>
        <w:t xml:space="preserve"> диагностика исходного уровня подготовленности слушателей, </w:t>
      </w:r>
      <w:r>
        <w:rPr>
          <w:rStyle w:val="20"/>
          <w:rFonts w:ascii="Times New Roman" w:hAnsi="Times New Roman"/>
          <w:color w:val="000000"/>
        </w:rPr>
        <w:t xml:space="preserve">использовались </w:t>
      </w:r>
      <w:r w:rsidRPr="00F773CE">
        <w:rPr>
          <w:rStyle w:val="20"/>
          <w:rFonts w:ascii="Times New Roman" w:hAnsi="Times New Roman"/>
          <w:color w:val="000000"/>
        </w:rPr>
        <w:t>экспертные оценки, вопросы подготовки к ЕГЭ</w:t>
      </w:r>
      <w:r>
        <w:rPr>
          <w:rStyle w:val="20"/>
          <w:rFonts w:ascii="Times New Roman" w:hAnsi="Times New Roman"/>
          <w:color w:val="000000"/>
        </w:rPr>
        <w:t xml:space="preserve">, был проведен анализ </w:t>
      </w:r>
      <w:r>
        <w:rPr>
          <w:rFonts w:ascii="Times New Roman" w:hAnsi="Times New Roman"/>
          <w:sz w:val="28"/>
          <w:szCs w:val="28"/>
        </w:rPr>
        <w:t>результатов,</w:t>
      </w:r>
      <w:r w:rsidR="00107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 опыт предыдущих лет и </w:t>
      </w:r>
      <w:r w:rsidRPr="00A9771B">
        <w:rPr>
          <w:rFonts w:ascii="Times New Roman" w:hAnsi="Times New Roman"/>
          <w:sz w:val="28"/>
          <w:szCs w:val="28"/>
        </w:rPr>
        <w:t xml:space="preserve">составлены методические рекомендации по подготовке и </w:t>
      </w:r>
      <w:r>
        <w:rPr>
          <w:rFonts w:ascii="Times New Roman" w:hAnsi="Times New Roman"/>
          <w:sz w:val="28"/>
          <w:szCs w:val="28"/>
        </w:rPr>
        <w:t>проведению ЕГЭ по предметам,</w:t>
      </w:r>
      <w:r w:rsidRPr="00A9771B">
        <w:rPr>
          <w:rFonts w:ascii="Times New Roman" w:hAnsi="Times New Roman"/>
          <w:sz w:val="28"/>
          <w:szCs w:val="28"/>
        </w:rPr>
        <w:t xml:space="preserve"> которые явились руководством для дальн</w:t>
      </w:r>
      <w:r w:rsidR="00337F45">
        <w:rPr>
          <w:rFonts w:ascii="Times New Roman" w:hAnsi="Times New Roman"/>
          <w:sz w:val="28"/>
          <w:szCs w:val="28"/>
        </w:rPr>
        <w:t>ейшего использования учителями.</w:t>
      </w:r>
    </w:p>
    <w:p w:rsidR="00C714F2" w:rsidRPr="00A9771B" w:rsidRDefault="00C714F2" w:rsidP="00C714F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773CE">
        <w:rPr>
          <w:rFonts w:ascii="Times New Roman" w:hAnsi="Times New Roman"/>
          <w:sz w:val="28"/>
          <w:szCs w:val="28"/>
        </w:rPr>
        <w:t xml:space="preserve">Продолжилась практика проведения курсов повышения квалификации в помощь учителям, работающим в выпускных классах по </w:t>
      </w:r>
      <w:r w:rsidR="00107AB6">
        <w:rPr>
          <w:rFonts w:ascii="Times New Roman" w:hAnsi="Times New Roman"/>
          <w:sz w:val="28"/>
          <w:szCs w:val="28"/>
        </w:rPr>
        <w:t xml:space="preserve">вопросам ЭГЭ, </w:t>
      </w:r>
      <w:r w:rsidRPr="00F773CE">
        <w:rPr>
          <w:rFonts w:ascii="Times New Roman" w:hAnsi="Times New Roman"/>
          <w:sz w:val="28"/>
          <w:szCs w:val="28"/>
        </w:rPr>
        <w:t xml:space="preserve">в том числе и выездных курсов, </w:t>
      </w:r>
      <w:proofErr w:type="spellStart"/>
      <w:r w:rsidRPr="00F773CE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F773CE">
        <w:rPr>
          <w:rFonts w:ascii="Times New Roman" w:hAnsi="Times New Roman"/>
          <w:sz w:val="28"/>
          <w:szCs w:val="28"/>
        </w:rPr>
        <w:t xml:space="preserve"> по районам республики, </w:t>
      </w:r>
      <w:r w:rsidRPr="00F7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разрабатывались методические материалы и в электронном виде представлялись для использования учителями-предметниками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14F2" w:rsidRPr="008A326F" w:rsidRDefault="00C714F2" w:rsidP="00C714F2">
      <w:pPr>
        <w:pStyle w:val="a3"/>
        <w:spacing w:line="360" w:lineRule="auto"/>
        <w:ind w:firstLine="708"/>
        <w:jc w:val="both"/>
        <w:rPr>
          <w:b/>
          <w:lang w:eastAsia="ru-RU"/>
        </w:rPr>
      </w:pPr>
      <w:r>
        <w:rPr>
          <w:szCs w:val="28"/>
        </w:rPr>
        <w:t xml:space="preserve">Разработаны и размещены </w:t>
      </w:r>
      <w:r w:rsidRPr="008352B2">
        <w:rPr>
          <w:szCs w:val="28"/>
        </w:rPr>
        <w:t>245 материалов на пл</w:t>
      </w:r>
      <w:r>
        <w:rPr>
          <w:szCs w:val="28"/>
        </w:rPr>
        <w:t xml:space="preserve">атформе дистанционного обучения </w:t>
      </w:r>
      <w:r w:rsidRPr="008352B2">
        <w:rPr>
          <w:szCs w:val="28"/>
        </w:rPr>
        <w:t>по программе «Организационно</w:t>
      </w:r>
      <w:r>
        <w:rPr>
          <w:szCs w:val="28"/>
        </w:rPr>
        <w:t>–методические основы внедрения</w:t>
      </w:r>
      <w:r w:rsidRPr="008352B2">
        <w:rPr>
          <w:szCs w:val="28"/>
        </w:rPr>
        <w:t xml:space="preserve"> компле</w:t>
      </w:r>
      <w:r>
        <w:rPr>
          <w:szCs w:val="28"/>
        </w:rPr>
        <w:t xml:space="preserve">кса ВФСК ГТО» (36 часов) - </w:t>
      </w:r>
      <w:r w:rsidRPr="008352B2">
        <w:rPr>
          <w:szCs w:val="28"/>
        </w:rPr>
        <w:t>15 материало</w:t>
      </w:r>
      <w:r>
        <w:rPr>
          <w:szCs w:val="28"/>
        </w:rPr>
        <w:t xml:space="preserve">в. </w:t>
      </w:r>
      <w:r w:rsidRPr="008A326F">
        <w:rPr>
          <w:rFonts w:eastAsia="Times New Roman"/>
          <w:szCs w:val="28"/>
          <w:lang w:eastAsia="ru-RU"/>
        </w:rPr>
        <w:t>В связи с поручением Министерства образования и науки КЧР, в РГБУ ДПО «КЧРИПКРО»</w:t>
      </w:r>
      <w:r w:rsidR="009E6B71">
        <w:rPr>
          <w:rFonts w:eastAsia="Times New Roman"/>
          <w:szCs w:val="28"/>
          <w:lang w:eastAsia="ru-RU"/>
        </w:rPr>
        <w:t xml:space="preserve"> </w:t>
      </w:r>
      <w:r w:rsidRPr="008A326F">
        <w:rPr>
          <w:rFonts w:eastAsia="Times New Roman"/>
          <w:szCs w:val="28"/>
          <w:lang w:eastAsia="ru-RU"/>
        </w:rPr>
        <w:t>был разработан план методического сопровождения реализации Всероссий</w:t>
      </w:r>
      <w:r>
        <w:rPr>
          <w:rFonts w:eastAsia="Times New Roman"/>
          <w:szCs w:val="28"/>
          <w:lang w:eastAsia="ru-RU"/>
        </w:rPr>
        <w:t xml:space="preserve">ского проекта </w:t>
      </w:r>
      <w:r w:rsidRPr="00EF7C43">
        <w:rPr>
          <w:rFonts w:eastAsia="Times New Roman"/>
          <w:szCs w:val="28"/>
          <w:lang w:eastAsia="ru-RU"/>
        </w:rPr>
        <w:t>«Самбо в школу»</w:t>
      </w:r>
      <w:r>
        <w:rPr>
          <w:rFonts w:eastAsia="Times New Roman"/>
          <w:szCs w:val="28"/>
          <w:lang w:eastAsia="ru-RU"/>
        </w:rPr>
        <w:t xml:space="preserve"> в</w:t>
      </w:r>
      <w:r w:rsidRPr="008A326F">
        <w:rPr>
          <w:rFonts w:eastAsia="Times New Roman"/>
          <w:szCs w:val="28"/>
          <w:lang w:eastAsia="ru-RU"/>
        </w:rPr>
        <w:t xml:space="preserve"> общеобразовательных организациях республики на 2018 г.</w:t>
      </w:r>
      <w:r w:rsidR="009E6B71">
        <w:rPr>
          <w:rFonts w:eastAsia="Times New Roman"/>
          <w:szCs w:val="28"/>
          <w:lang w:eastAsia="ru-RU"/>
        </w:rPr>
        <w:t xml:space="preserve"> </w:t>
      </w:r>
      <w:r w:rsidRPr="008A326F">
        <w:rPr>
          <w:rFonts w:eastAsia="Times New Roman"/>
          <w:szCs w:val="28"/>
          <w:lang w:eastAsia="ru-RU"/>
        </w:rPr>
        <w:t>и персп</w:t>
      </w:r>
      <w:r>
        <w:rPr>
          <w:rFonts w:eastAsia="Times New Roman"/>
          <w:szCs w:val="28"/>
          <w:lang w:eastAsia="ru-RU"/>
        </w:rPr>
        <w:t xml:space="preserve">ективное планирование до 2021 г., в связи с чем был осуществлён комплекс мероприятий: разработаны </w:t>
      </w:r>
      <w:r w:rsidRPr="008A326F">
        <w:rPr>
          <w:rFonts w:eastAsia="Times New Roman"/>
          <w:szCs w:val="28"/>
          <w:lang w:eastAsia="ru-RU"/>
        </w:rPr>
        <w:t>методическ</w:t>
      </w:r>
      <w:r>
        <w:rPr>
          <w:rFonts w:eastAsia="Times New Roman"/>
          <w:szCs w:val="28"/>
          <w:lang w:eastAsia="ru-RU"/>
        </w:rPr>
        <w:t xml:space="preserve">ие рекомендации к реализации проекта </w:t>
      </w:r>
      <w:r w:rsidRPr="008A326F">
        <w:rPr>
          <w:rFonts w:eastAsia="Times New Roman"/>
          <w:szCs w:val="28"/>
          <w:lang w:eastAsia="ru-RU"/>
        </w:rPr>
        <w:t>«Самбо в школе» в об</w:t>
      </w:r>
      <w:r>
        <w:rPr>
          <w:rFonts w:eastAsia="Times New Roman"/>
          <w:szCs w:val="28"/>
          <w:lang w:eastAsia="ru-RU"/>
        </w:rPr>
        <w:t xml:space="preserve">щеобразовательных организациях КЧР, </w:t>
      </w:r>
      <w:r>
        <w:rPr>
          <w:lang w:eastAsia="ru-RU"/>
        </w:rPr>
        <w:t xml:space="preserve">проведено </w:t>
      </w:r>
      <w:r w:rsidRPr="008A326F">
        <w:rPr>
          <w:lang w:eastAsia="ru-RU"/>
        </w:rPr>
        <w:t xml:space="preserve">методическое сопровождение администрации пилотных школ </w:t>
      </w:r>
      <w:proofErr w:type="spellStart"/>
      <w:r w:rsidRPr="008A326F">
        <w:rPr>
          <w:lang w:eastAsia="ru-RU"/>
        </w:rPr>
        <w:t>прионлайн</w:t>
      </w:r>
      <w:proofErr w:type="spellEnd"/>
      <w:r w:rsidRPr="008A326F">
        <w:rPr>
          <w:lang w:eastAsia="ru-RU"/>
        </w:rPr>
        <w:t xml:space="preserve"> р</w:t>
      </w:r>
      <w:r>
        <w:rPr>
          <w:lang w:eastAsia="ru-RU"/>
        </w:rPr>
        <w:t xml:space="preserve">егистрации на сайте </w:t>
      </w:r>
      <w:r w:rsidRPr="008A326F">
        <w:rPr>
          <w:lang w:eastAsia="ru-RU"/>
        </w:rPr>
        <w:t>ФГБУ «ФЦОМОФВ»</w:t>
      </w:r>
      <w:r>
        <w:rPr>
          <w:lang w:eastAsia="ru-RU"/>
        </w:rPr>
        <w:t>,</w:t>
      </w:r>
      <w:r w:rsidR="009E6B71">
        <w:rPr>
          <w:lang w:eastAsia="ru-RU"/>
        </w:rPr>
        <w:t xml:space="preserve"> </w:t>
      </w:r>
      <w:r>
        <w:rPr>
          <w:lang w:eastAsia="ru-RU"/>
        </w:rPr>
        <w:t>проведен Республиканский</w:t>
      </w:r>
      <w:r w:rsidRPr="008A326F">
        <w:rPr>
          <w:lang w:eastAsia="ru-RU"/>
        </w:rPr>
        <w:t xml:space="preserve"> </w:t>
      </w:r>
      <w:proofErr w:type="spellStart"/>
      <w:r w:rsidRPr="008A326F">
        <w:rPr>
          <w:lang w:eastAsia="ru-RU"/>
        </w:rPr>
        <w:t>вебинар</w:t>
      </w:r>
      <w:proofErr w:type="spellEnd"/>
      <w:r w:rsidRPr="008A326F">
        <w:rPr>
          <w:lang w:eastAsia="ru-RU"/>
        </w:rPr>
        <w:t xml:space="preserve"> для учителей </w:t>
      </w:r>
      <w:r>
        <w:rPr>
          <w:lang w:eastAsia="ru-RU"/>
        </w:rPr>
        <w:t>физической культуры «</w:t>
      </w:r>
      <w:proofErr w:type="spellStart"/>
      <w:r>
        <w:rPr>
          <w:lang w:eastAsia="ru-RU"/>
        </w:rPr>
        <w:t>Программно</w:t>
      </w:r>
      <w:proofErr w:type="spellEnd"/>
      <w:r w:rsidRPr="008A326F">
        <w:rPr>
          <w:lang w:eastAsia="ru-RU"/>
        </w:rPr>
        <w:t>–методический комплекс по физическому воспитанию обучающихс</w:t>
      </w:r>
      <w:r>
        <w:rPr>
          <w:lang w:eastAsia="ru-RU"/>
        </w:rPr>
        <w:t>я 1-11 классов на основе самбо» и др.</w:t>
      </w:r>
    </w:p>
    <w:p w:rsidR="00C714F2" w:rsidRPr="00076D7E" w:rsidRDefault="00C714F2" w:rsidP="00C714F2">
      <w:pPr>
        <w:widowControl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6D7E">
        <w:rPr>
          <w:rFonts w:ascii="Times New Roman" w:hAnsi="Times New Roman"/>
          <w:b/>
          <w:sz w:val="28"/>
          <w:szCs w:val="28"/>
        </w:rPr>
        <w:t>Организационно-методическая работа</w:t>
      </w:r>
    </w:p>
    <w:p w:rsidR="00C714F2" w:rsidRDefault="00C714F2" w:rsidP="00C714F2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В</w:t>
      </w:r>
      <w:r w:rsidRPr="008026BA">
        <w:rPr>
          <w:szCs w:val="28"/>
        </w:rPr>
        <w:t xml:space="preserve"> 2018 г. были проведены</w:t>
      </w:r>
      <w:r w:rsidR="009E6B71">
        <w:rPr>
          <w:szCs w:val="28"/>
        </w:rPr>
        <w:t xml:space="preserve"> </w:t>
      </w:r>
      <w:r>
        <w:rPr>
          <w:szCs w:val="28"/>
        </w:rPr>
        <w:t xml:space="preserve">методические, обучающие </w:t>
      </w:r>
      <w:r w:rsidRPr="009739D3">
        <w:rPr>
          <w:rFonts w:eastAsia="Times New Roman"/>
          <w:color w:val="000000"/>
          <w:szCs w:val="28"/>
          <w:lang w:eastAsia="ru-RU"/>
        </w:rPr>
        <w:t>семинары</w:t>
      </w:r>
      <w:r>
        <w:rPr>
          <w:rFonts w:eastAsia="Times New Roman"/>
          <w:color w:val="000000"/>
          <w:szCs w:val="28"/>
          <w:lang w:eastAsia="ru-RU"/>
        </w:rPr>
        <w:t>:</w:t>
      </w:r>
      <w:r w:rsidR="009E6B71">
        <w:rPr>
          <w:rFonts w:eastAsia="Times New Roman"/>
          <w:color w:val="000000"/>
          <w:szCs w:val="28"/>
          <w:lang w:eastAsia="ru-RU"/>
        </w:rPr>
        <w:t xml:space="preserve"> </w:t>
      </w:r>
      <w:r w:rsidRPr="008026BA">
        <w:rPr>
          <w:spacing w:val="-2"/>
          <w:szCs w:val="28"/>
        </w:rPr>
        <w:t>«Методическая помощь работникам образования по вопросам реализации государственных образовательных стандартов, федеральных и региональных учебных планов, ЕГЭ, ГИА»</w:t>
      </w:r>
      <w:r>
        <w:rPr>
          <w:szCs w:val="28"/>
        </w:rPr>
        <w:t xml:space="preserve">, </w:t>
      </w:r>
      <w:r w:rsidRPr="007363DE">
        <w:rPr>
          <w:szCs w:val="28"/>
        </w:rPr>
        <w:t>«Электронные формы учебников для начальной школы как новые компоненты информационно-образовательной среды»</w:t>
      </w:r>
      <w:r>
        <w:rPr>
          <w:szCs w:val="28"/>
        </w:rPr>
        <w:t xml:space="preserve"> и др.</w:t>
      </w:r>
    </w:p>
    <w:p w:rsidR="00C714F2" w:rsidRDefault="00C714F2" w:rsidP="00C714F2">
      <w:pPr>
        <w:pStyle w:val="a3"/>
        <w:spacing w:line="360" w:lineRule="auto"/>
        <w:jc w:val="both"/>
        <w:rPr>
          <w:lang w:eastAsia="ru-RU"/>
        </w:rPr>
      </w:pPr>
      <w:r>
        <w:rPr>
          <w:lang w:eastAsia="ru-RU"/>
        </w:rPr>
        <w:t>П</w:t>
      </w:r>
      <w:r w:rsidRPr="008A326F">
        <w:rPr>
          <w:lang w:eastAsia="ru-RU"/>
        </w:rPr>
        <w:t>ровед</w:t>
      </w:r>
      <w:r>
        <w:rPr>
          <w:lang w:eastAsia="ru-RU"/>
        </w:rPr>
        <w:t>ен Республиканский семинар</w:t>
      </w:r>
      <w:r w:rsidRPr="008A326F">
        <w:rPr>
          <w:lang w:eastAsia="ru-RU"/>
        </w:rPr>
        <w:t xml:space="preserve"> учителей физической культуры «Проблемы реализации ФГОС на уроках физической культуры и пути их решения», работа секции «Самбо в школу» </w:t>
      </w:r>
      <w:r w:rsidRPr="00A53817">
        <w:rPr>
          <w:lang w:eastAsia="ru-RU"/>
        </w:rPr>
        <w:t>(31 марта 2018 г</w:t>
      </w:r>
      <w:r>
        <w:rPr>
          <w:lang w:eastAsia="ru-RU"/>
        </w:rPr>
        <w:t>.).</w:t>
      </w:r>
    </w:p>
    <w:p w:rsidR="00C714F2" w:rsidRPr="008A326F" w:rsidRDefault="00C714F2" w:rsidP="00C714F2">
      <w:pPr>
        <w:pStyle w:val="a3"/>
        <w:spacing w:line="360" w:lineRule="auto"/>
        <w:ind w:firstLine="708"/>
        <w:jc w:val="both"/>
        <w:rPr>
          <w:b/>
          <w:spacing w:val="-10"/>
          <w:lang w:eastAsia="ru-RU"/>
        </w:rPr>
      </w:pPr>
      <w:r>
        <w:rPr>
          <w:lang w:eastAsia="ru-RU"/>
        </w:rPr>
        <w:t>Проведены рабочие совещания, круглые</w:t>
      </w:r>
      <w:r w:rsidRPr="008A326F">
        <w:rPr>
          <w:lang w:eastAsia="ru-RU"/>
        </w:rPr>
        <w:t xml:space="preserve"> столы </w:t>
      </w:r>
      <w:r>
        <w:rPr>
          <w:lang w:eastAsia="ru-RU"/>
        </w:rPr>
        <w:t xml:space="preserve">с администрацией пилотных школ по </w:t>
      </w:r>
      <w:r w:rsidRPr="008A326F">
        <w:rPr>
          <w:lang w:eastAsia="ru-RU"/>
        </w:rPr>
        <w:t>реализации проекта</w:t>
      </w:r>
      <w:r w:rsidR="009E6B71">
        <w:rPr>
          <w:lang w:eastAsia="ru-RU"/>
        </w:rPr>
        <w:t xml:space="preserve"> </w:t>
      </w:r>
      <w:r w:rsidRPr="008A326F">
        <w:rPr>
          <w:lang w:eastAsia="ru-RU"/>
        </w:rPr>
        <w:t>«Самбо в школу»</w:t>
      </w:r>
      <w:r>
        <w:rPr>
          <w:lang w:eastAsia="ru-RU"/>
        </w:rPr>
        <w:t>.</w:t>
      </w:r>
    </w:p>
    <w:p w:rsidR="00C714F2" w:rsidRPr="00A9771B" w:rsidRDefault="00C714F2" w:rsidP="00C714F2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773CE">
        <w:rPr>
          <w:rFonts w:ascii="Times New Roman" w:hAnsi="Times New Roman"/>
          <w:sz w:val="28"/>
          <w:szCs w:val="28"/>
        </w:rPr>
        <w:t>Во время проведения государственной итоговой аттестации с целью контроля</w:t>
      </w:r>
      <w:r w:rsidR="009E6B71">
        <w:rPr>
          <w:rFonts w:ascii="Times New Roman" w:hAnsi="Times New Roman"/>
          <w:sz w:val="28"/>
          <w:szCs w:val="28"/>
        </w:rPr>
        <w:t xml:space="preserve"> </w:t>
      </w:r>
      <w:r w:rsidRPr="00F773CE">
        <w:rPr>
          <w:rFonts w:ascii="Times New Roman" w:hAnsi="Times New Roman"/>
          <w:sz w:val="28"/>
          <w:szCs w:val="28"/>
        </w:rPr>
        <w:t>в институте было организовано дистанционное наблюдение</w:t>
      </w:r>
      <w:r>
        <w:rPr>
          <w:rFonts w:ascii="Times New Roman" w:hAnsi="Times New Roman"/>
          <w:sz w:val="28"/>
          <w:szCs w:val="28"/>
        </w:rPr>
        <w:t xml:space="preserve"> за проведением ЕГЭ 2018 года.</w:t>
      </w:r>
    </w:p>
    <w:p w:rsidR="009739D3" w:rsidRDefault="00C714F2" w:rsidP="00C714F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76D7E">
        <w:rPr>
          <w:rFonts w:ascii="Times New Roman" w:hAnsi="Times New Roman"/>
          <w:sz w:val="28"/>
          <w:szCs w:val="28"/>
        </w:rPr>
        <w:t>отрудники</w:t>
      </w:r>
      <w:r w:rsidR="00107AB6">
        <w:rPr>
          <w:rFonts w:ascii="Times New Roman" w:hAnsi="Times New Roman"/>
          <w:sz w:val="28"/>
          <w:szCs w:val="28"/>
        </w:rPr>
        <w:t xml:space="preserve"> </w:t>
      </w:r>
      <w:r w:rsidRPr="00076D7E">
        <w:rPr>
          <w:rFonts w:ascii="Times New Roman" w:hAnsi="Times New Roman"/>
          <w:sz w:val="28"/>
          <w:szCs w:val="28"/>
        </w:rPr>
        <w:t xml:space="preserve">кафедр родных языков являются уполномоченным органом по разработке региональных оценочных инструментов для проведения </w:t>
      </w:r>
      <w:proofErr w:type="spellStart"/>
      <w:r w:rsidRPr="00076D7E">
        <w:rPr>
          <w:rFonts w:ascii="Times New Roman" w:hAnsi="Times New Roman"/>
          <w:sz w:val="28"/>
          <w:szCs w:val="28"/>
        </w:rPr>
        <w:t>внутрирегионального</w:t>
      </w:r>
      <w:proofErr w:type="spellEnd"/>
      <w:r w:rsidRPr="00076D7E">
        <w:rPr>
          <w:rFonts w:ascii="Times New Roman" w:hAnsi="Times New Roman"/>
          <w:sz w:val="28"/>
          <w:szCs w:val="28"/>
        </w:rPr>
        <w:t xml:space="preserve"> анализа оценки качества начального общего, основного общего образования. В их задачу также входила разработка экзаменационных материалов и критериев оценивания по ГИА 9 класс по родным языкам, экзаменационных материалов и критериев оценивания по ГИА 9 класс по родным языкам», подготовка учебников для школ</w:t>
      </w:r>
      <w:r w:rsidRPr="007E1674">
        <w:rPr>
          <w:rFonts w:ascii="Times New Roman" w:hAnsi="Times New Roman"/>
          <w:sz w:val="28"/>
          <w:szCs w:val="28"/>
        </w:rPr>
        <w:t>. В текущем году проводился сбор информации об обеспеченности образовательных организаций учебниками и учебными пособиями по нац</w:t>
      </w:r>
      <w:r w:rsidR="009739D3">
        <w:rPr>
          <w:rFonts w:ascii="Times New Roman" w:hAnsi="Times New Roman"/>
          <w:sz w:val="28"/>
          <w:szCs w:val="28"/>
        </w:rPr>
        <w:t>иональным языкам и литературам.</w:t>
      </w:r>
    </w:p>
    <w:p w:rsidR="00C714F2" w:rsidRPr="007E1674" w:rsidRDefault="00C714F2" w:rsidP="00C714F2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1674">
        <w:rPr>
          <w:rFonts w:ascii="Times New Roman" w:hAnsi="Times New Roman"/>
          <w:sz w:val="28"/>
          <w:szCs w:val="28"/>
        </w:rPr>
        <w:t>Методистами по учебникам, преподавателями кафедр родных языков велась многоплановая организационная и методическая работа по подготовке примерных программ по родным языкам для включения в федеральный реестр программ, подготовке к изданию рукописей учебных и методических пособий, комплектов учебников, включенных в план издания 2018 года.</w:t>
      </w:r>
    </w:p>
    <w:p w:rsidR="00C714F2" w:rsidRPr="008352B2" w:rsidRDefault="00C714F2" w:rsidP="00C714F2">
      <w:pPr>
        <w:pStyle w:val="a3"/>
        <w:spacing w:line="360" w:lineRule="auto"/>
        <w:ind w:firstLine="708"/>
        <w:jc w:val="both"/>
        <w:rPr>
          <w:szCs w:val="28"/>
        </w:rPr>
      </w:pPr>
      <w:r w:rsidRPr="008352B2">
        <w:rPr>
          <w:szCs w:val="28"/>
        </w:rPr>
        <w:t>Профессорско-преподавател</w:t>
      </w:r>
      <w:r>
        <w:rPr>
          <w:szCs w:val="28"/>
        </w:rPr>
        <w:t>ьский состав института участвовал</w:t>
      </w:r>
      <w:r w:rsidRPr="008352B2">
        <w:rPr>
          <w:szCs w:val="28"/>
        </w:rPr>
        <w:t xml:space="preserve"> в организации, сопровождении и проведении республиканских мероприятий</w:t>
      </w:r>
      <w:r>
        <w:rPr>
          <w:szCs w:val="28"/>
        </w:rPr>
        <w:t>,</w:t>
      </w:r>
    </w:p>
    <w:p w:rsidR="00C714F2" w:rsidRPr="008352B2" w:rsidRDefault="00C714F2" w:rsidP="00C714F2">
      <w:pPr>
        <w:pStyle w:val="a3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szCs w:val="28"/>
        </w:rPr>
        <w:lastRenderedPageBreak/>
        <w:t>Всероссийских</w:t>
      </w:r>
      <w:r w:rsidR="00107AB6">
        <w:rPr>
          <w:szCs w:val="28"/>
        </w:rPr>
        <w:t xml:space="preserve"> </w:t>
      </w:r>
      <w:r>
        <w:rPr>
          <w:szCs w:val="28"/>
        </w:rPr>
        <w:t xml:space="preserve">и </w:t>
      </w:r>
      <w:r w:rsidRPr="008352B2">
        <w:rPr>
          <w:szCs w:val="28"/>
        </w:rPr>
        <w:t>республиканских</w:t>
      </w:r>
      <w:r>
        <w:rPr>
          <w:szCs w:val="28"/>
        </w:rPr>
        <w:t xml:space="preserve"> семинаров, конкурсов, олимпиад школьников.</w:t>
      </w:r>
    </w:p>
    <w:p w:rsidR="009739D3" w:rsidRPr="009739D3" w:rsidRDefault="009739D3" w:rsidP="009739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39D3">
        <w:rPr>
          <w:rFonts w:ascii="Times New Roman" w:eastAsia="Calibri" w:hAnsi="Times New Roman" w:cs="Times New Roman"/>
          <w:b/>
          <w:sz w:val="32"/>
          <w:szCs w:val="32"/>
        </w:rPr>
        <w:t>Научно-исследовательская, инновационная</w:t>
      </w:r>
    </w:p>
    <w:p w:rsidR="009739D3" w:rsidRPr="009739D3" w:rsidRDefault="009739D3" w:rsidP="009739D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39D3">
        <w:rPr>
          <w:rFonts w:ascii="Times New Roman" w:eastAsia="Calibri" w:hAnsi="Times New Roman" w:cs="Times New Roman"/>
          <w:b/>
          <w:sz w:val="32"/>
          <w:szCs w:val="32"/>
        </w:rPr>
        <w:t xml:space="preserve"> и научно-методическая работа</w:t>
      </w:r>
    </w:p>
    <w:p w:rsidR="009739D3" w:rsidRPr="009739D3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Институт осуществляет научно-исследовательскую, инновационную и научно-методическую деятельность, которая способствует развитию системы непрерывного педагогического образования, обеспечивает научно-методический уровень процесса повышения квалификации и профессиональной переподготовки работников образования, помогает решать задачи, возникающие в практике общего образования.</w:t>
      </w:r>
    </w:p>
    <w:p w:rsidR="009739D3" w:rsidRPr="009739D3" w:rsidRDefault="009739D3" w:rsidP="009739D3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 w:rsidRPr="00973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целью </w:t>
      </w:r>
      <w:r w:rsidRPr="009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</w:t>
      </w:r>
      <w:r w:rsidR="00B0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инновационной деятельности </w:t>
      </w:r>
      <w:r w:rsidRPr="0097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является анализ проблем и перспектив развития регионального образования. Интеграция научно-исследовательских и инновационных проектов в региональное образовательное и научное пространство. Организация и проведение научных инновационных исследований в соответствии с тенденциями развития системы образования в Российской Федерации, федеральными и региональными программами развития образования с целью последующего использования полученных результатов в процессе переподготовки и повышения квалификации педагогических работников.</w:t>
      </w:r>
    </w:p>
    <w:p w:rsidR="009739D3" w:rsidRPr="009739D3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Научно-исследовательская, инновационная и научно-методическая работа осуществлялась в соответствии с го</w:t>
      </w:r>
      <w:r w:rsidR="00107AB6">
        <w:rPr>
          <w:rFonts w:ascii="Times New Roman" w:eastAsia="Calibri" w:hAnsi="Times New Roman" w:cs="Times New Roman"/>
          <w:sz w:val="28"/>
          <w:szCs w:val="28"/>
        </w:rPr>
        <w:t>сударственным</w:t>
      </w:r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 заданием института. </w:t>
      </w:r>
    </w:p>
    <w:p w:rsidR="009739D3" w:rsidRPr="009739D3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Исследовательская работа реализовывалась по индивидуальным темам преподавателей, объединенным научными направлениями кафедр и соответствующим общей теме института «</w:t>
      </w:r>
      <w:r w:rsidRPr="009739D3">
        <w:rPr>
          <w:rFonts w:ascii="Times New Roman" w:eastAsia="Calibri" w:hAnsi="Times New Roman" w:cs="Times New Roman"/>
          <w:bCs/>
          <w:sz w:val="28"/>
          <w:szCs w:val="28"/>
        </w:rPr>
        <w:t>Инновационная образовательная деятельность дополнительного – профессионального образования от замысла к результатам».</w:t>
      </w:r>
    </w:p>
    <w:p w:rsidR="009739D3" w:rsidRPr="009739D3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Научно-исследовательская и научно-методическая рабо</w:t>
      </w:r>
      <w:r w:rsidR="006450F2">
        <w:rPr>
          <w:rFonts w:ascii="Times New Roman" w:eastAsia="Calibri" w:hAnsi="Times New Roman" w:cs="Times New Roman"/>
          <w:sz w:val="28"/>
          <w:szCs w:val="28"/>
        </w:rPr>
        <w:t>та в институте проводилась по 11</w:t>
      </w:r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 основным темам: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lastRenderedPageBreak/>
        <w:t>Инновационные подходы в с</w:t>
      </w:r>
      <w:r>
        <w:rPr>
          <w:rFonts w:ascii="Times New Roman" w:eastAsia="Calibri" w:hAnsi="Times New Roman" w:cs="Times New Roman"/>
          <w:sz w:val="28"/>
          <w:szCs w:val="28"/>
        </w:rPr>
        <w:t>фере общего и профессионального образования (</w:t>
      </w:r>
      <w:r w:rsidRPr="009739D3">
        <w:rPr>
          <w:rFonts w:ascii="Times New Roman" w:eastAsia="Calibri" w:hAnsi="Times New Roman" w:cs="Times New Roman"/>
          <w:sz w:val="28"/>
          <w:szCs w:val="28"/>
        </w:rPr>
        <w:t>каф</w:t>
      </w:r>
      <w:r w:rsidR="0003406D">
        <w:rPr>
          <w:rFonts w:ascii="Times New Roman" w:eastAsia="Calibri" w:hAnsi="Times New Roman" w:cs="Times New Roman"/>
          <w:sz w:val="28"/>
          <w:szCs w:val="28"/>
        </w:rPr>
        <w:t xml:space="preserve">едра </w:t>
      </w:r>
      <w:r w:rsidRPr="009739D3">
        <w:rPr>
          <w:rFonts w:ascii="Times New Roman" w:eastAsia="Calibri" w:hAnsi="Times New Roman" w:cs="Times New Roman"/>
          <w:sz w:val="28"/>
          <w:szCs w:val="28"/>
        </w:rPr>
        <w:t>управл</w:t>
      </w:r>
      <w:r w:rsidR="0003406D">
        <w:rPr>
          <w:rFonts w:ascii="Times New Roman" w:eastAsia="Calibri" w:hAnsi="Times New Roman" w:cs="Times New Roman"/>
          <w:sz w:val="28"/>
          <w:szCs w:val="28"/>
        </w:rPr>
        <w:t>ения развитием образования</w:t>
      </w:r>
      <w:r w:rsidRPr="009739D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Личностно-ориентированный подход в обучении и воспитании учащихся в </w:t>
      </w:r>
      <w:proofErr w:type="spellStart"/>
      <w:r w:rsidRPr="009739D3">
        <w:rPr>
          <w:rFonts w:ascii="Times New Roman" w:eastAsia="Calibri" w:hAnsi="Times New Roman" w:cs="Times New Roman"/>
          <w:sz w:val="28"/>
          <w:szCs w:val="28"/>
        </w:rPr>
        <w:t>мультикультурной</w:t>
      </w:r>
      <w:proofErr w:type="spellEnd"/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среде в условиях ФГОС второго поколения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каф. </w:t>
      </w:r>
      <w:proofErr w:type="spellStart"/>
      <w:r w:rsidRPr="009739D3">
        <w:rPr>
          <w:rFonts w:ascii="Times New Roman" w:eastAsia="Calibri" w:hAnsi="Times New Roman" w:cs="Times New Roman"/>
          <w:sz w:val="28"/>
          <w:szCs w:val="28"/>
        </w:rPr>
        <w:t>абазино</w:t>
      </w:r>
      <w:proofErr w:type="spellEnd"/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9739D3">
        <w:rPr>
          <w:rFonts w:ascii="Times New Roman" w:eastAsia="Calibri" w:hAnsi="Times New Roman" w:cs="Times New Roman"/>
          <w:sz w:val="28"/>
          <w:szCs w:val="28"/>
        </w:rPr>
        <w:t>черкес.яз</w:t>
      </w:r>
      <w:proofErr w:type="spellEnd"/>
      <w:r w:rsidRPr="009739D3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Дистанционное обучение: форма, технология, 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каф. </w:t>
      </w:r>
      <w:proofErr w:type="spellStart"/>
      <w:r w:rsidRPr="009739D3">
        <w:rPr>
          <w:rFonts w:ascii="Times New Roman" w:eastAsia="Calibri" w:hAnsi="Times New Roman" w:cs="Times New Roman"/>
          <w:sz w:val="28"/>
          <w:szCs w:val="28"/>
        </w:rPr>
        <w:t>информат</w:t>
      </w:r>
      <w:proofErr w:type="spellEnd"/>
      <w:r w:rsidRPr="009739D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Развитие личности в поликультурной образовательной среде</w:t>
      </w:r>
      <w:r w:rsidR="000F4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9D3">
        <w:rPr>
          <w:rFonts w:ascii="Times New Roman" w:eastAsia="Calibri" w:hAnsi="Times New Roman" w:cs="Times New Roman"/>
          <w:sz w:val="28"/>
          <w:szCs w:val="28"/>
        </w:rPr>
        <w:t>(каф. истории и политологии).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Развитие языковой личности в поликультурной образовательной среде</w:t>
      </w:r>
      <w:r w:rsidR="000F4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39D3">
        <w:rPr>
          <w:rFonts w:ascii="Times New Roman" w:eastAsia="Calibri" w:hAnsi="Times New Roman" w:cs="Times New Roman"/>
          <w:sz w:val="28"/>
          <w:szCs w:val="28"/>
        </w:rPr>
        <w:t>(каф. русского яз. и литературы)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Теория, методика и практика обучения иностранным языкам.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Научно – методи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ческая поддержка педагогов ДОО </w:t>
      </w:r>
      <w:r w:rsidRPr="009739D3">
        <w:rPr>
          <w:rFonts w:ascii="Times New Roman" w:eastAsia="Calibri" w:hAnsi="Times New Roman" w:cs="Times New Roman"/>
          <w:sz w:val="28"/>
          <w:szCs w:val="28"/>
        </w:rPr>
        <w:t>и начальной школы в условиях модернизации образования (каф. до и начального образования).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Современные аспекты деятельности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условиях реализации ФГОС по </w:t>
      </w:r>
      <w:r w:rsidRPr="009739D3">
        <w:rPr>
          <w:rFonts w:ascii="Times New Roman" w:eastAsia="Calibri" w:hAnsi="Times New Roman" w:cs="Times New Roman"/>
          <w:sz w:val="28"/>
          <w:szCs w:val="28"/>
        </w:rPr>
        <w:t>естественно-математическим дисциплинам</w:t>
      </w:r>
      <w:r w:rsidR="006450F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739D3">
        <w:rPr>
          <w:rFonts w:ascii="Times New Roman" w:eastAsia="Calibri" w:hAnsi="Times New Roman" w:cs="Times New Roman"/>
          <w:sz w:val="28"/>
          <w:szCs w:val="28"/>
        </w:rPr>
        <w:t xml:space="preserve">каф. ЕМО) </w:t>
      </w:r>
    </w:p>
    <w:p w:rsidR="009739D3" w:rsidRPr="009739D3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Проблемы обучения родным языкам и литературам.</w:t>
      </w:r>
    </w:p>
    <w:p w:rsidR="009739D3" w:rsidRPr="009739D3" w:rsidRDefault="000F46E4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739D3" w:rsidRPr="009739D3">
        <w:rPr>
          <w:rFonts w:ascii="Times New Roman" w:eastAsia="Calibri" w:hAnsi="Times New Roman" w:cs="Times New Roman"/>
          <w:sz w:val="28"/>
          <w:szCs w:val="28"/>
        </w:rPr>
        <w:t>педагогическое сопровождение участников образовательной среды в условиях ФГОС</w:t>
      </w:r>
      <w:r w:rsidR="009739D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739D3" w:rsidRPr="009739D3">
        <w:rPr>
          <w:rFonts w:ascii="Times New Roman" w:eastAsia="Calibri" w:hAnsi="Times New Roman" w:cs="Times New Roman"/>
          <w:sz w:val="28"/>
          <w:szCs w:val="28"/>
        </w:rPr>
        <w:t>каф. педагогики и психологии).</w:t>
      </w:r>
    </w:p>
    <w:p w:rsidR="009739D3" w:rsidRPr="00AC3C05" w:rsidRDefault="009739D3" w:rsidP="009739D3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9D3">
        <w:rPr>
          <w:rFonts w:ascii="Times New Roman" w:eastAsia="Calibri" w:hAnsi="Times New Roman" w:cs="Times New Roman"/>
          <w:sz w:val="28"/>
          <w:szCs w:val="28"/>
        </w:rPr>
        <w:t>Совершенствование институциональных механизмов управления образованием. Развитие форм государственно-общественного управления</w:t>
      </w:r>
      <w:r w:rsidR="000F4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C0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proofErr w:type="gramStart"/>
      <w:r w:rsidRPr="00AC3C05">
        <w:rPr>
          <w:rFonts w:ascii="Times New Roman" w:eastAsia="Calibri" w:hAnsi="Times New Roman" w:cs="Times New Roman"/>
          <w:sz w:val="28"/>
          <w:szCs w:val="28"/>
        </w:rPr>
        <w:t>учеб.метод</w:t>
      </w:r>
      <w:proofErr w:type="gramEnd"/>
      <w:r w:rsidRPr="00AC3C05">
        <w:rPr>
          <w:rFonts w:ascii="Times New Roman" w:eastAsia="Calibri" w:hAnsi="Times New Roman" w:cs="Times New Roman"/>
          <w:sz w:val="28"/>
          <w:szCs w:val="28"/>
        </w:rPr>
        <w:t>.отдел</w:t>
      </w:r>
      <w:proofErr w:type="spellEnd"/>
      <w:r w:rsidRPr="00AC3C0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39D3" w:rsidRPr="00AC3C05" w:rsidRDefault="006450F2" w:rsidP="006450F2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в </w:t>
      </w:r>
      <w:r w:rsidR="009739D3"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гг. было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рганизовано и проведено 54</w:t>
      </w:r>
      <w:r w:rsidR="009739D3"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научной направленности (конференций, конкурсов, олимпиад, круглых столов, марафонов, научных семинаров, методически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семинаров) различного уровня. </w:t>
      </w:r>
      <w:r w:rsidR="009739D3"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данного направления было проведено более 40 мероприятий, способствовавших развитию интеллектуального и творческого потенциала и учителей и учащихся.</w:t>
      </w:r>
    </w:p>
    <w:p w:rsidR="009739D3" w:rsidRPr="00AC3C05" w:rsidRDefault="009739D3" w:rsidP="009739D3">
      <w:pPr>
        <w:shd w:val="clear" w:color="auto" w:fill="FFFFFF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и научные сотрудники института стали участниками более 50 научно-практических международных, всероссийских и региональных конференций и круглых столов, на которых рассматривался широкий спектр 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научных и инновационных проблем образования, повышения квалификации и переподготовки.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Институтом были проведены </w:t>
      </w:r>
      <w:r w:rsidR="00107AB6">
        <w:rPr>
          <w:rFonts w:ascii="Times New Roman" w:eastAsia="Calibri" w:hAnsi="Times New Roman" w:cs="Times New Roman"/>
          <w:sz w:val="28"/>
          <w:szCs w:val="28"/>
        </w:rPr>
        <w:t>8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научно - практических конференций:</w:t>
      </w:r>
    </w:p>
    <w:p w:rsidR="009739D3" w:rsidRPr="00AC3C05" w:rsidRDefault="0088296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Кири</w:t>
      </w:r>
      <w:r w:rsidR="009739D3" w:rsidRPr="00AC3C05">
        <w:rPr>
          <w:rFonts w:ascii="Times New Roman" w:eastAsia="Calibri" w:hAnsi="Times New Roman" w:cs="Times New Roman"/>
          <w:sz w:val="28"/>
          <w:szCs w:val="28"/>
        </w:rPr>
        <w:t>лло</w:t>
      </w:r>
      <w:r>
        <w:rPr>
          <w:rFonts w:ascii="Times New Roman" w:eastAsia="Calibri" w:hAnsi="Times New Roman" w:cs="Times New Roman"/>
          <w:sz w:val="28"/>
          <w:szCs w:val="28"/>
        </w:rPr>
        <w:t>- мефоди</w:t>
      </w:r>
      <w:r w:rsidR="009739D3" w:rsidRPr="00AC3C05">
        <w:rPr>
          <w:rFonts w:ascii="Times New Roman" w:eastAsia="Calibri" w:hAnsi="Times New Roman" w:cs="Times New Roman"/>
          <w:sz w:val="28"/>
          <w:szCs w:val="28"/>
        </w:rPr>
        <w:t>евские чтения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2. Конференция</w:t>
      </w:r>
      <w:r w:rsidR="006450F2">
        <w:rPr>
          <w:rFonts w:ascii="Times New Roman" w:eastAsia="Calibri" w:hAnsi="Times New Roman" w:cs="Times New Roman"/>
          <w:sz w:val="28"/>
          <w:szCs w:val="28"/>
        </w:rPr>
        <w:t>,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посвященная Победе в Великой отечественной войне «Российский народ – народ победитель».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3. Учителей английского, немецкого и французского языков «Межкультурная коммуникация».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4. Учителей родного языка и литературы «</w:t>
      </w:r>
      <w:proofErr w:type="spellStart"/>
      <w:r w:rsidRPr="00AC3C05">
        <w:rPr>
          <w:rFonts w:ascii="Times New Roman" w:eastAsia="Calibri" w:hAnsi="Times New Roman" w:cs="Times New Roman"/>
          <w:sz w:val="28"/>
          <w:szCs w:val="28"/>
        </w:rPr>
        <w:t>Клычевские</w:t>
      </w:r>
      <w:proofErr w:type="spell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чтения» (совместно с КЧГУ).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5.Межрегиональная научно – практическа</w:t>
      </w:r>
      <w:r w:rsidR="000F46E4">
        <w:rPr>
          <w:rFonts w:ascii="Times New Roman" w:eastAsia="Calibri" w:hAnsi="Times New Roman" w:cs="Times New Roman"/>
          <w:sz w:val="28"/>
          <w:szCs w:val="28"/>
        </w:rPr>
        <w:t>я конференция «Роль Карачаево-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Черкесии в судьбе России: история и современность» посвященная 25- </w:t>
      </w:r>
      <w:proofErr w:type="spellStart"/>
      <w:r w:rsidRPr="00AC3C05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образования КЧР</w:t>
      </w:r>
      <w:r w:rsidR="00645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6. Научно – практическая конференция «Инновационный процесс воспитания и образования и его структурные компоненты»</w:t>
      </w:r>
      <w:r w:rsidR="00645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9D3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7.Научно – практическая конференция «Физическая культура, спорт и здоровье в современном обществе»</w:t>
      </w:r>
      <w:r w:rsidR="00645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AB6" w:rsidRPr="00AC3C05" w:rsidRDefault="00107AB6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Научно – </w:t>
      </w:r>
      <w:r w:rsidRPr="00107AB6">
        <w:rPr>
          <w:rFonts w:ascii="Times New Roman" w:eastAsia="Calibri" w:hAnsi="Times New Roman" w:cs="Times New Roman"/>
          <w:sz w:val="28"/>
          <w:szCs w:val="28"/>
        </w:rPr>
        <w:t>практическая конференция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544E">
        <w:rPr>
          <w:rFonts w:ascii="Times New Roman" w:hAnsi="Times New Roman" w:cs="Times New Roman"/>
          <w:bCs/>
          <w:sz w:val="28"/>
          <w:szCs w:val="28"/>
        </w:rPr>
        <w:t>«Инновационная образовательная деятельность высшего и дополнительного – профессионального образования от замысла к результатам»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посвященная </w:t>
      </w:r>
      <w:r w:rsidRPr="00107AB6">
        <w:rPr>
          <w:rFonts w:ascii="Times New Roman" w:hAnsi="Times New Roman" w:cs="Times New Roman"/>
          <w:b/>
          <w:bCs/>
          <w:sz w:val="28"/>
          <w:szCs w:val="28"/>
        </w:rPr>
        <w:t>75-летию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РГБУ ДПО «КЧРИПКРО»</w:t>
      </w:r>
    </w:p>
    <w:p w:rsidR="009739D3" w:rsidRPr="00AC3C05" w:rsidRDefault="009739D3" w:rsidP="009739D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Преподавателями кафедр опубликовано 82 работы, из них 32 научные стати в журналах ВАК.</w:t>
      </w:r>
    </w:p>
    <w:p w:rsidR="009739D3" w:rsidRPr="00AC3C05" w:rsidRDefault="009739D3" w:rsidP="009739D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Продолжается выпуск Междисциплинарного научно-методического журнала «Вестник Карачаево-Черкесского республиканского ин</w:t>
      </w:r>
      <w:r w:rsidR="006450F2">
        <w:rPr>
          <w:rFonts w:ascii="Times New Roman" w:eastAsia="Calibri" w:hAnsi="Times New Roman" w:cs="Times New Roman"/>
          <w:sz w:val="28"/>
          <w:szCs w:val="28"/>
        </w:rPr>
        <w:t>ститута повышения квалификации»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зарегистрированный Федеральной службой по надзору в сфере связи, информационных технологий и массовых коммуникаций (РОСКОМНАДЗОР). 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регистрации средства массовой информации ПИ № ФС 77-63540 от 30 октября 2015г. Зарегистрирован </w:t>
      </w:r>
      <w:proofErr w:type="gramStart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Междуна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родном</w:t>
      </w:r>
      <w:proofErr w:type="gramEnd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регистрации мировой периодики, имеет индекс печатной версии ISSN 2414-0066 и штрих код № 9-772414-006008, что обеспечивает информацию о нем в соответствующих международных реферативных изданиях.</w:t>
      </w:r>
    </w:p>
    <w:p w:rsidR="009739D3" w:rsidRPr="00AC3C05" w:rsidRDefault="009739D3" w:rsidP="009739D3">
      <w:pPr>
        <w:tabs>
          <w:tab w:val="left" w:pos="39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РИНЦ</w:t>
      </w:r>
      <w:r w:rsidR="006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договор и Лицензионный 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N606/11-2016 в Научной электронной библиотеке </w:t>
      </w:r>
      <w:proofErr w:type="spellStart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0F2" w:rsidRDefault="009739D3" w:rsidP="009739D3">
      <w:pPr>
        <w:tabs>
          <w:tab w:val="left" w:pos="39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</w:t>
      </w:r>
      <w:r w:rsidR="006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издания журнала являются:</w:t>
      </w:r>
    </w:p>
    <w:p w:rsidR="009739D3" w:rsidRPr="00AC3C05" w:rsidRDefault="006450F2" w:rsidP="009739D3">
      <w:pPr>
        <w:tabs>
          <w:tab w:val="left" w:pos="39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39D3"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гласности в отражении научно - методической проблематики исследовательских коллективов школ,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лицеев, кафедр, научных центров</w:t>
      </w:r>
      <w:r w:rsidR="009739D3"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доп. образовательных учреждений и т. д;</w:t>
      </w:r>
    </w:p>
    <w:p w:rsidR="009739D3" w:rsidRPr="00AC3C05" w:rsidRDefault="009739D3" w:rsidP="009739D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публикация теоретичес</w:t>
      </w:r>
      <w:r w:rsidR="006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и информационных материалов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междисциплинарного характера, учебно-методических трудов, связанных с подготовкой, повышением квалификации и профессиональной</w:t>
      </w:r>
      <w:r w:rsidR="0064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переподготовкой специалистов; отражение опыта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</w:t>
      </w:r>
      <w:proofErr w:type="gramStart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воспитания и обучения</w:t>
      </w:r>
      <w:proofErr w:type="gramEnd"/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педагогами образовательных учреждений КЧР;</w:t>
      </w:r>
    </w:p>
    <w:p w:rsidR="009739D3" w:rsidRPr="00AC3C05" w:rsidRDefault="009739D3" w:rsidP="009739D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-отражение результатов научно-исследовательской, научно-п</w:t>
      </w:r>
      <w:r w:rsidR="00645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едагогической, психологической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инновационной деятельности профессорско-преподавательского состава и научных сотрудников, учителей и преподавателей республики;</w:t>
      </w:r>
    </w:p>
    <w:p w:rsidR="009739D3" w:rsidRPr="00AC3C05" w:rsidRDefault="009739D3" w:rsidP="00AC3C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</w:rPr>
        <w:t>Журнал издается в печатной форме с периодичностью 4 номеров в год</w:t>
      </w:r>
    </w:p>
    <w:p w:rsidR="009739D3" w:rsidRPr="00AC3C05" w:rsidRDefault="009739D3" w:rsidP="009739D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2017 года по предложению Министерства образования и науки КЧР в каждом номере журнала освещается система образования, достижения и проблемы муниципальных районов под рубрикой «Район крупным планом».</w:t>
      </w:r>
    </w:p>
    <w:p w:rsidR="009739D3" w:rsidRPr="00AC3C05" w:rsidRDefault="009739D3" w:rsidP="009739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Институт сотрудничает по проблемам научно-исследовательско</w:t>
      </w:r>
      <w:r w:rsidR="006450F2">
        <w:rPr>
          <w:rFonts w:ascii="Times New Roman" w:eastAsia="Calibri" w:hAnsi="Times New Roman" w:cs="Times New Roman"/>
          <w:sz w:val="28"/>
          <w:szCs w:val="28"/>
        </w:rPr>
        <w:t xml:space="preserve">й и научно-методической работы </w:t>
      </w:r>
      <w:r w:rsidRPr="00AC3C05">
        <w:rPr>
          <w:rFonts w:ascii="Times New Roman" w:eastAsia="Calibri" w:hAnsi="Times New Roman" w:cs="Times New Roman"/>
          <w:sz w:val="28"/>
          <w:szCs w:val="28"/>
        </w:rPr>
        <w:t>по сетевому взаимодействию со следующими вузами: Карачаево-Черкесским государственным университетом, Кабардино-Балкарским государственным университетом, Ставропольским краевым институтом повышения квалификации работников образования, Кубанским государственным университетом, Адыгейским гос</w:t>
      </w:r>
      <w:r w:rsidR="006450F2">
        <w:rPr>
          <w:rFonts w:ascii="Times New Roman" w:eastAsia="Calibri" w:hAnsi="Times New Roman" w:cs="Times New Roman"/>
          <w:sz w:val="28"/>
          <w:szCs w:val="28"/>
        </w:rPr>
        <w:t>ударственным университетом</w:t>
      </w:r>
      <w:r w:rsidRPr="00AC3C05">
        <w:rPr>
          <w:rFonts w:ascii="Times New Roman" w:eastAsia="Calibri" w:hAnsi="Times New Roman" w:cs="Times New Roman"/>
          <w:sz w:val="28"/>
          <w:szCs w:val="28"/>
        </w:rPr>
        <w:t>, Пятигорским государственным университетом, Дагестанским государственным педагогическим институтом, Крымским институтом образования.</w:t>
      </w:r>
    </w:p>
    <w:p w:rsidR="009739D3" w:rsidRPr="00AC3C05" w:rsidRDefault="009739D3" w:rsidP="00AC3C0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lastRenderedPageBreak/>
        <w:t>Кафедры в рамках научно – инновационной деятельности вместе с образовательными организациями принимают участие в об</w:t>
      </w:r>
      <w:r w:rsidR="006450F2">
        <w:rPr>
          <w:rFonts w:ascii="Times New Roman" w:eastAsia="Calibri" w:hAnsi="Times New Roman" w:cs="Times New Roman"/>
          <w:sz w:val="28"/>
          <w:szCs w:val="28"/>
        </w:rPr>
        <w:t>учающих семинарах по проблемам:</w:t>
      </w:r>
    </w:p>
    <w:p w:rsidR="009739D3" w:rsidRPr="00AC3C05" w:rsidRDefault="009739D3" w:rsidP="009739D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1. Моделирование экспериментальной деятельности образова</w:t>
      </w:r>
      <w:r w:rsidR="006450F2">
        <w:rPr>
          <w:rFonts w:ascii="Times New Roman" w:eastAsia="Calibri" w:hAnsi="Times New Roman" w:cs="Times New Roman"/>
          <w:sz w:val="28"/>
          <w:szCs w:val="28"/>
        </w:rPr>
        <w:t>тельного учреждения;</w:t>
      </w:r>
    </w:p>
    <w:p w:rsidR="009739D3" w:rsidRPr="00AC3C05" w:rsidRDefault="009739D3" w:rsidP="009739D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2. Системный подход к организации инновационной деятельности педагогов.</w:t>
      </w:r>
    </w:p>
    <w:p w:rsidR="009739D3" w:rsidRPr="00AC3C05" w:rsidRDefault="009739D3" w:rsidP="009739D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3.Ознакомление педагогических работников с опытом инновационной деятельности.</w:t>
      </w:r>
    </w:p>
    <w:p w:rsidR="009739D3" w:rsidRPr="00AC3C05" w:rsidRDefault="009739D3" w:rsidP="006450F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Кафедры иностранного языка, кафедра ЕМО, кафедра истории, философии и политологии и кафедра начал</w:t>
      </w:r>
      <w:r w:rsidR="006450F2">
        <w:rPr>
          <w:rFonts w:ascii="Times New Roman" w:eastAsia="Calibri" w:hAnsi="Times New Roman" w:cs="Times New Roman"/>
          <w:sz w:val="28"/>
          <w:szCs w:val="28"/>
        </w:rPr>
        <w:t>ьного и дошкольного образования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заключили договор о сотрудничестве по нау</w:t>
      </w:r>
      <w:r w:rsidR="006450F2">
        <w:rPr>
          <w:rFonts w:ascii="Times New Roman" w:eastAsia="Calibri" w:hAnsi="Times New Roman" w:cs="Times New Roman"/>
          <w:sz w:val="28"/>
          <w:szCs w:val="28"/>
        </w:rPr>
        <w:t>ч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но – исследовательской работе с общеобразовательными школами, гимназиями и лицеями </w:t>
      </w:r>
      <w:proofErr w:type="spellStart"/>
      <w:r w:rsidRPr="00AC3C05">
        <w:rPr>
          <w:rFonts w:ascii="Times New Roman" w:eastAsia="Calibri" w:hAnsi="Times New Roman" w:cs="Times New Roman"/>
          <w:sz w:val="28"/>
          <w:szCs w:val="28"/>
        </w:rPr>
        <w:t>Прикубанского</w:t>
      </w:r>
      <w:proofErr w:type="spell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proofErr w:type="spellStart"/>
      <w:r w:rsidRPr="00AC3C05">
        <w:rPr>
          <w:rFonts w:ascii="Times New Roman" w:eastAsia="Calibri" w:hAnsi="Times New Roman" w:cs="Times New Roman"/>
          <w:sz w:val="28"/>
          <w:szCs w:val="28"/>
        </w:rPr>
        <w:t>Хабезского</w:t>
      </w:r>
      <w:proofErr w:type="spell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proofErr w:type="spellStart"/>
      <w:r w:rsidRPr="00AC3C05">
        <w:rPr>
          <w:rFonts w:ascii="Times New Roman" w:eastAsia="Calibri" w:hAnsi="Times New Roman" w:cs="Times New Roman"/>
          <w:sz w:val="28"/>
          <w:szCs w:val="28"/>
        </w:rPr>
        <w:t>Зеленчукск</w:t>
      </w:r>
      <w:r w:rsidR="006450F2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6450F2">
        <w:rPr>
          <w:rFonts w:ascii="Times New Roman" w:eastAsia="Calibri" w:hAnsi="Times New Roman" w:cs="Times New Roman"/>
          <w:sz w:val="28"/>
          <w:szCs w:val="28"/>
        </w:rPr>
        <w:t xml:space="preserve"> района и г. Черкесска СОШ№2</w:t>
      </w:r>
      <w:r w:rsidRPr="00AC3C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9D3" w:rsidRPr="00AC3C05" w:rsidRDefault="009739D3" w:rsidP="006450F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Кафедра педагогики и психологии курирует экспериментальную площадку в </w:t>
      </w:r>
      <w:proofErr w:type="gramStart"/>
      <w:r w:rsidRPr="00AC3C05">
        <w:rPr>
          <w:rFonts w:ascii="Times New Roman" w:eastAsia="Calibri" w:hAnsi="Times New Roman" w:cs="Times New Roman"/>
          <w:sz w:val="28"/>
          <w:szCs w:val="28"/>
        </w:rPr>
        <w:t>лицее-интернате</w:t>
      </w:r>
      <w:proofErr w:type="gram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3C05">
        <w:rPr>
          <w:rFonts w:ascii="Times New Roman" w:eastAsia="Calibri" w:hAnsi="Times New Roman" w:cs="Times New Roman"/>
          <w:sz w:val="28"/>
          <w:szCs w:val="28"/>
        </w:rPr>
        <w:t>а.Хабез</w:t>
      </w:r>
      <w:proofErr w:type="spell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«Психологическое сопровождение образовательной среды». </w:t>
      </w:r>
    </w:p>
    <w:p w:rsidR="009739D3" w:rsidRPr="00AC3C05" w:rsidRDefault="009739D3" w:rsidP="006450F2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В настоящее время Минист</w:t>
      </w:r>
      <w:r w:rsidR="006450F2">
        <w:rPr>
          <w:rFonts w:ascii="Times New Roman" w:eastAsia="Calibri" w:hAnsi="Times New Roman" w:cs="Times New Roman"/>
          <w:sz w:val="28"/>
          <w:szCs w:val="28"/>
        </w:rPr>
        <w:t xml:space="preserve">ерство образования и науки КЧР </w:t>
      </w:r>
      <w:r w:rsidRPr="00AC3C05">
        <w:rPr>
          <w:rFonts w:ascii="Times New Roman" w:eastAsia="Calibri" w:hAnsi="Times New Roman" w:cs="Times New Roman"/>
          <w:sz w:val="28"/>
          <w:szCs w:val="28"/>
        </w:rPr>
        <w:t>по</w:t>
      </w:r>
      <w:r w:rsidR="006450F2">
        <w:rPr>
          <w:rFonts w:ascii="Times New Roman" w:eastAsia="Calibri" w:hAnsi="Times New Roman" w:cs="Times New Roman"/>
          <w:sz w:val="28"/>
          <w:szCs w:val="28"/>
        </w:rPr>
        <w:t xml:space="preserve">дало </w:t>
      </w:r>
      <w:proofErr w:type="gramStart"/>
      <w:r w:rsidR="006450F2">
        <w:rPr>
          <w:rFonts w:ascii="Times New Roman" w:eastAsia="Calibri" w:hAnsi="Times New Roman" w:cs="Times New Roman"/>
          <w:sz w:val="28"/>
          <w:szCs w:val="28"/>
        </w:rPr>
        <w:t>заявку</w:t>
      </w:r>
      <w:proofErr w:type="gramEnd"/>
      <w:r w:rsidR="006450F2">
        <w:rPr>
          <w:rFonts w:ascii="Times New Roman" w:eastAsia="Calibri" w:hAnsi="Times New Roman" w:cs="Times New Roman"/>
          <w:sz w:val="28"/>
          <w:szCs w:val="28"/>
        </w:rPr>
        <w:t xml:space="preserve"> которая одобрена и 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заключает договор с департаментом государственной политики в сфере общего образования Министерства просвещения РФ о региональных пилотных площадках по адаптации стандарта педагог –психолог. </w:t>
      </w:r>
      <w:r w:rsidR="000F46E4">
        <w:rPr>
          <w:rFonts w:ascii="Times New Roman" w:hAnsi="Times New Roman" w:cs="Times New Roman"/>
          <w:color w:val="000000"/>
          <w:sz w:val="28"/>
          <w:szCs w:val="28"/>
        </w:rPr>
        <w:t>Для организации экспертно-</w:t>
      </w:r>
      <w:r w:rsidRPr="00AC3C05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методического сопровождения внедрения профессионального стандарта «Педагог-психолог» (психолог в сфере образования) в пилотных площадках республики определен </w:t>
      </w:r>
      <w:proofErr w:type="spellStart"/>
      <w:r w:rsidRPr="00AC3C05">
        <w:rPr>
          <w:rFonts w:ascii="Times New Roman" w:hAnsi="Times New Roman" w:cs="Times New Roman"/>
          <w:color w:val="000000"/>
          <w:sz w:val="28"/>
          <w:szCs w:val="28"/>
        </w:rPr>
        <w:t>Карачаево</w:t>
      </w:r>
      <w:proofErr w:type="spellEnd"/>
      <w:r w:rsidR="000F46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C3C05">
        <w:rPr>
          <w:rFonts w:ascii="Times New Roman" w:hAnsi="Times New Roman" w:cs="Times New Roman"/>
          <w:color w:val="000000"/>
          <w:sz w:val="28"/>
          <w:szCs w:val="28"/>
        </w:rPr>
        <w:t>Черкесский республиканский институт повышения квалификации работников образования, кафедра педагогики и психологии.</w:t>
      </w:r>
    </w:p>
    <w:p w:rsidR="009739D3" w:rsidRPr="00AC3C05" w:rsidRDefault="009739D3" w:rsidP="00DB2A5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В 2018</w:t>
      </w:r>
      <w:r w:rsidR="000F46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C05">
        <w:rPr>
          <w:rFonts w:ascii="Times New Roman" w:eastAsia="Calibri" w:hAnsi="Times New Roman" w:cs="Times New Roman"/>
          <w:sz w:val="28"/>
          <w:szCs w:val="28"/>
        </w:rPr>
        <w:t>г</w:t>
      </w:r>
      <w:r w:rsidR="008E4457">
        <w:rPr>
          <w:rFonts w:ascii="Times New Roman" w:eastAsia="Calibri" w:hAnsi="Times New Roman" w:cs="Times New Roman"/>
          <w:sz w:val="28"/>
          <w:szCs w:val="28"/>
        </w:rPr>
        <w:t xml:space="preserve">оду </w:t>
      </w:r>
      <w:proofErr w:type="gramStart"/>
      <w:r w:rsidR="008E4457">
        <w:rPr>
          <w:rFonts w:ascii="Times New Roman" w:eastAsia="Calibri" w:hAnsi="Times New Roman" w:cs="Times New Roman"/>
          <w:sz w:val="28"/>
          <w:szCs w:val="28"/>
        </w:rPr>
        <w:t xml:space="preserve">институт 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отме</w:t>
      </w:r>
      <w:r w:rsidR="008E4457">
        <w:rPr>
          <w:rFonts w:ascii="Times New Roman" w:eastAsia="Calibri" w:hAnsi="Times New Roman" w:cs="Times New Roman"/>
          <w:sz w:val="28"/>
          <w:szCs w:val="28"/>
        </w:rPr>
        <w:t>тил</w:t>
      </w:r>
      <w:proofErr w:type="gramEnd"/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75</w:t>
      </w:r>
      <w:r w:rsidR="008E4457">
        <w:rPr>
          <w:rFonts w:ascii="Times New Roman" w:eastAsia="Calibri" w:hAnsi="Times New Roman" w:cs="Times New Roman"/>
          <w:sz w:val="28"/>
          <w:szCs w:val="28"/>
        </w:rPr>
        <w:t>-</w:t>
      </w:r>
      <w:r w:rsidRPr="00AC3C05">
        <w:rPr>
          <w:rFonts w:ascii="Times New Roman" w:eastAsia="Calibri" w:hAnsi="Times New Roman" w:cs="Times New Roman"/>
          <w:sz w:val="28"/>
          <w:szCs w:val="28"/>
        </w:rPr>
        <w:t>летие.</w:t>
      </w:r>
    </w:p>
    <w:p w:rsidR="009739D3" w:rsidRPr="00AC3C05" w:rsidRDefault="009739D3" w:rsidP="009739D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t>В рамках данного юбилея пров</w:t>
      </w:r>
      <w:r w:rsidR="00452000">
        <w:rPr>
          <w:rFonts w:ascii="Times New Roman" w:eastAsia="Calibri" w:hAnsi="Times New Roman" w:cs="Times New Roman"/>
          <w:sz w:val="28"/>
          <w:szCs w:val="28"/>
        </w:rPr>
        <w:t>е</w:t>
      </w:r>
      <w:r w:rsidRPr="00AC3C05">
        <w:rPr>
          <w:rFonts w:ascii="Times New Roman" w:eastAsia="Calibri" w:hAnsi="Times New Roman" w:cs="Times New Roman"/>
          <w:sz w:val="28"/>
          <w:szCs w:val="28"/>
        </w:rPr>
        <w:t>д</w:t>
      </w:r>
      <w:r w:rsidR="00AF7529">
        <w:rPr>
          <w:rFonts w:ascii="Times New Roman" w:eastAsia="Calibri" w:hAnsi="Times New Roman" w:cs="Times New Roman"/>
          <w:sz w:val="28"/>
          <w:szCs w:val="28"/>
        </w:rPr>
        <w:t>ены</w:t>
      </w:r>
      <w:r w:rsidRPr="00AC3C05">
        <w:rPr>
          <w:rFonts w:ascii="Times New Roman" w:eastAsia="Calibri" w:hAnsi="Times New Roman" w:cs="Times New Roman"/>
          <w:sz w:val="28"/>
          <w:szCs w:val="28"/>
        </w:rPr>
        <w:t xml:space="preserve"> юбилейные конференции, круглые столы и научно – методические семинары: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4749"/>
        <w:gridCol w:w="2803"/>
        <w:gridCol w:w="1264"/>
      </w:tblGrid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Круглый стол «Использования воспитательного потенциала курсов истории в общеобразовательном процессе»                             </w:t>
            </w:r>
          </w:p>
        </w:tc>
        <w:tc>
          <w:tcPr>
            <w:tcW w:w="2835" w:type="dxa"/>
          </w:tcPr>
          <w:p w:rsidR="009739D3" w:rsidRPr="00AC3C05" w:rsidRDefault="001701FA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Каф. истории и политологии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Круглый стол « Обучение родному языку в условиях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полелингвального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образования»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739D3" w:rsidRPr="00AC3C05">
              <w:rPr>
                <w:rFonts w:ascii="Times New Roman" w:eastAsia="Calibri" w:hAnsi="Times New Roman" w:cs="Times New Roman"/>
              </w:rPr>
              <w:t xml:space="preserve">афедра </w:t>
            </w:r>
            <w:proofErr w:type="spellStart"/>
            <w:r w:rsidR="009739D3" w:rsidRPr="00AC3C05">
              <w:rPr>
                <w:rFonts w:ascii="Times New Roman" w:eastAsia="Calibri" w:hAnsi="Times New Roman" w:cs="Times New Roman"/>
              </w:rPr>
              <w:t>кабардино</w:t>
            </w:r>
            <w:proofErr w:type="spellEnd"/>
            <w:r w:rsidR="009739D3" w:rsidRPr="00AC3C05">
              <w:rPr>
                <w:rFonts w:ascii="Times New Roman" w:eastAsia="Calibri" w:hAnsi="Times New Roman" w:cs="Times New Roman"/>
              </w:rPr>
              <w:t xml:space="preserve"> – ч</w:t>
            </w:r>
            <w:r w:rsidR="001701FA">
              <w:rPr>
                <w:rFonts w:ascii="Times New Roman" w:eastAsia="Calibri" w:hAnsi="Times New Roman" w:cs="Times New Roman"/>
              </w:rPr>
              <w:t>еркесского и абазинского языков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. 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А) Республиканское </w:t>
            </w:r>
            <w:proofErr w:type="spellStart"/>
            <w:proofErr w:type="gramStart"/>
            <w:r w:rsidRPr="00AC3C05">
              <w:rPr>
                <w:rFonts w:ascii="Times New Roman" w:eastAsia="Calibri" w:hAnsi="Times New Roman" w:cs="Times New Roman"/>
              </w:rPr>
              <w:t>методич.объеден</w:t>
            </w:r>
            <w:proofErr w:type="gramEnd"/>
            <w:r w:rsidRPr="00AC3C05">
              <w:rPr>
                <w:rFonts w:ascii="Times New Roman" w:eastAsia="Calibri" w:hAnsi="Times New Roman" w:cs="Times New Roman"/>
              </w:rPr>
              <w:t>.учит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>.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«Проблемы реализации ФГОС на уроках и пути их решения» 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б) Научно – практическая конференция «Физическая культура, спорт и здоровье в современном обществе»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739D3" w:rsidRPr="00AC3C05">
              <w:rPr>
                <w:rFonts w:ascii="Times New Roman" w:eastAsia="Calibri" w:hAnsi="Times New Roman" w:cs="Times New Roman"/>
              </w:rPr>
              <w:t xml:space="preserve">афедра информационных и </w:t>
            </w:r>
            <w:r w:rsidR="001701FA">
              <w:rPr>
                <w:rFonts w:ascii="Times New Roman" w:eastAsia="Calibri" w:hAnsi="Times New Roman" w:cs="Times New Roman"/>
              </w:rPr>
              <w:t>здоровье сберегающих технологий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март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Республиканский научный семинар «Современные технологии в работе педагога- психолога»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739D3" w:rsidRPr="00AC3C05">
              <w:rPr>
                <w:rFonts w:ascii="Times New Roman" w:eastAsia="Calibri" w:hAnsi="Times New Roman" w:cs="Times New Roman"/>
              </w:rPr>
              <w:t>аф. пе</w:t>
            </w:r>
            <w:r w:rsidR="001701FA">
              <w:rPr>
                <w:rFonts w:ascii="Times New Roman" w:eastAsia="Calibri" w:hAnsi="Times New Roman" w:cs="Times New Roman"/>
              </w:rPr>
              <w:t>дагогики и психологии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Республиканский научно – методический семинар для руководителей и заместителей руководителей «Инновационная деятельность ОО»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1701FA">
              <w:rPr>
                <w:rFonts w:ascii="Times New Roman" w:eastAsia="Calibri" w:hAnsi="Times New Roman" w:cs="Times New Roman"/>
              </w:rPr>
              <w:t>аф. управление образованием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 Республиканский научно - методический семинар «Формирование экономических представлений и основ финансовой грамотности у детей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млаш.школьного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возраста»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кк</w:t>
            </w:r>
            <w:r w:rsidR="009739D3" w:rsidRPr="00AC3C05">
              <w:rPr>
                <w:rFonts w:ascii="Times New Roman" w:eastAsia="Calibri" w:hAnsi="Times New Roman" w:cs="Times New Roman"/>
              </w:rPr>
              <w:t>аф.начал</w:t>
            </w:r>
            <w:r w:rsidR="001701FA">
              <w:rPr>
                <w:rFonts w:ascii="Times New Roman" w:eastAsia="Calibri" w:hAnsi="Times New Roman" w:cs="Times New Roman"/>
              </w:rPr>
              <w:t>ьного</w:t>
            </w:r>
            <w:proofErr w:type="spellEnd"/>
            <w:r w:rsidR="001701FA">
              <w:rPr>
                <w:rFonts w:ascii="Times New Roman" w:eastAsia="Calibri" w:hAnsi="Times New Roman" w:cs="Times New Roman"/>
              </w:rPr>
              <w:t xml:space="preserve"> и дошкольного образования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 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Научно – практическая конференция «Инновационный процесс воспитания и образования и его структурные компоненты»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</w:t>
            </w:r>
            <w:r w:rsidR="009739D3" w:rsidRPr="00AC3C05">
              <w:rPr>
                <w:rFonts w:ascii="Times New Roman" w:eastAsia="Calibri" w:hAnsi="Times New Roman" w:cs="Times New Roman"/>
              </w:rPr>
              <w:t>аф.ЕМО</w:t>
            </w:r>
            <w:proofErr w:type="spellEnd"/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 Республиканский научно - методический семинар «</w:t>
            </w:r>
            <w:r w:rsidRPr="00AC3C05">
              <w:rPr>
                <w:rFonts w:ascii="Times New Roman" w:hAnsi="Times New Roman" w:cs="Times New Roman"/>
                <w:shd w:val="clear" w:color="auto" w:fill="FFFFFF"/>
              </w:rPr>
              <w:t>Проблема сохранения культурного и языкового разнообразия в условиях глобализации</w:t>
            </w:r>
            <w:r w:rsidRPr="00AC3C0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739D3" w:rsidRPr="00AC3C05">
              <w:rPr>
                <w:rFonts w:ascii="Times New Roman" w:eastAsia="Calibri" w:hAnsi="Times New Roman" w:cs="Times New Roman"/>
              </w:rPr>
              <w:t>афедра русского языка и литературы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C3C05">
              <w:rPr>
                <w:rFonts w:ascii="Times New Roman" w:eastAsia="Calibri" w:hAnsi="Times New Roman" w:cs="Times New Roman"/>
              </w:rPr>
              <w:t>Кипкеева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З.М.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июнь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4422B2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9. 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К 75 </w:t>
            </w:r>
            <w:proofErr w:type="spellStart"/>
            <w:r w:rsidRPr="00AC3C05">
              <w:rPr>
                <w:rFonts w:ascii="Times New Roman" w:eastAsia="Calibri" w:hAnsi="Times New Roman" w:cs="Times New Roman"/>
              </w:rPr>
              <w:t>летию</w:t>
            </w:r>
            <w:proofErr w:type="spellEnd"/>
            <w:r w:rsidRPr="00AC3C05">
              <w:rPr>
                <w:rFonts w:ascii="Times New Roman" w:eastAsia="Calibri" w:hAnsi="Times New Roman" w:cs="Times New Roman"/>
              </w:rPr>
              <w:t xml:space="preserve"> КЧРИПКРО</w:t>
            </w:r>
          </w:p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Международный </w:t>
            </w:r>
            <w:r w:rsidRPr="00AC3C05">
              <w:rPr>
                <w:rFonts w:ascii="Times New Roman" w:hAnsi="Times New Roman" w:cs="Times New Roman"/>
                <w:shd w:val="clear" w:color="auto" w:fill="FFFFFF"/>
              </w:rPr>
              <w:t>форум учителей английского языка приуроченный к 75-летнему юбилею РГБУ ДПО "КЧРИПКРО".</w:t>
            </w:r>
          </w:p>
        </w:tc>
        <w:tc>
          <w:tcPr>
            <w:tcW w:w="2835" w:type="dxa"/>
          </w:tcPr>
          <w:p w:rsidR="009739D3" w:rsidRPr="00AC3C05" w:rsidRDefault="00672BC0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739D3" w:rsidRPr="00AC3C05">
              <w:rPr>
                <w:rFonts w:ascii="Times New Roman" w:eastAsia="Calibri" w:hAnsi="Times New Roman" w:cs="Times New Roman"/>
              </w:rPr>
              <w:t>аф. иностранных языков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март</w:t>
            </w:r>
          </w:p>
        </w:tc>
      </w:tr>
      <w:tr w:rsidR="009739D3" w:rsidRPr="00AC3C05" w:rsidTr="00AC3C05">
        <w:tc>
          <w:tcPr>
            <w:tcW w:w="530" w:type="dxa"/>
          </w:tcPr>
          <w:p w:rsidR="009739D3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823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 xml:space="preserve"> «Семинар-практикум для педагогов карачаево-балкарского языка в ДОО «Край мой родной, далекий и близкий»</w:t>
            </w:r>
          </w:p>
        </w:tc>
        <w:tc>
          <w:tcPr>
            <w:tcW w:w="2835" w:type="dxa"/>
          </w:tcPr>
          <w:p w:rsidR="009739D3" w:rsidRPr="00AC3C05" w:rsidRDefault="009739D3" w:rsidP="001701FA">
            <w:pPr>
              <w:ind w:left="-62" w:right="-85"/>
              <w:rPr>
                <w:rFonts w:ascii="Times New Roman" w:eastAsia="Calibri" w:hAnsi="Times New Roman" w:cs="Times New Roman"/>
                <w:lang w:eastAsia="ar-SA"/>
              </w:rPr>
            </w:pPr>
            <w:r w:rsidRPr="00AC3C05">
              <w:rPr>
                <w:rFonts w:ascii="Times New Roman" w:eastAsia="Calibri" w:hAnsi="Times New Roman" w:cs="Times New Roman"/>
                <w:lang w:eastAsia="ar-SA"/>
              </w:rPr>
              <w:t>кафедра карачаево-б</w:t>
            </w:r>
            <w:r w:rsidR="001701FA">
              <w:rPr>
                <w:rFonts w:ascii="Times New Roman" w:eastAsia="Calibri" w:hAnsi="Times New Roman" w:cs="Times New Roman"/>
                <w:lang w:eastAsia="ar-SA"/>
              </w:rPr>
              <w:t xml:space="preserve">алкарского и ногайского языков </w:t>
            </w:r>
            <w:r w:rsidRPr="00AC3C05">
              <w:rPr>
                <w:rFonts w:ascii="Times New Roman" w:eastAsia="Calibri" w:hAnsi="Times New Roman" w:cs="Times New Roman"/>
                <w:lang w:eastAsia="ar-SA"/>
              </w:rPr>
              <w:t>и литератур</w:t>
            </w:r>
          </w:p>
        </w:tc>
        <w:tc>
          <w:tcPr>
            <w:tcW w:w="1276" w:type="dxa"/>
          </w:tcPr>
          <w:p w:rsidR="009739D3" w:rsidRPr="00AC3C05" w:rsidRDefault="009739D3" w:rsidP="009739D3">
            <w:pPr>
              <w:rPr>
                <w:rFonts w:ascii="Times New Roman" w:eastAsia="Calibri" w:hAnsi="Times New Roman" w:cs="Times New Roman"/>
              </w:rPr>
            </w:pPr>
            <w:r w:rsidRPr="00AC3C05">
              <w:rPr>
                <w:rFonts w:ascii="Times New Roman" w:eastAsia="Calibri" w:hAnsi="Times New Roman" w:cs="Times New Roman"/>
              </w:rPr>
              <w:t>апрель</w:t>
            </w:r>
          </w:p>
        </w:tc>
      </w:tr>
      <w:tr w:rsidR="004422B2" w:rsidRPr="00AC3C05" w:rsidTr="00AC3C05">
        <w:tc>
          <w:tcPr>
            <w:tcW w:w="530" w:type="dxa"/>
          </w:tcPr>
          <w:p w:rsidR="004422B2" w:rsidRPr="00AC3C05" w:rsidRDefault="004422B2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823" w:type="dxa"/>
          </w:tcPr>
          <w:p w:rsidR="004422B2" w:rsidRPr="004422B2" w:rsidRDefault="004422B2" w:rsidP="00973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2B2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у педагогических работников профессиональных компетенций, необходимых для работы с талантливыми детьми и молодёжью»</w:t>
            </w:r>
          </w:p>
        </w:tc>
        <w:tc>
          <w:tcPr>
            <w:tcW w:w="2835" w:type="dxa"/>
          </w:tcPr>
          <w:p w:rsidR="004422B2" w:rsidRPr="00AC3C05" w:rsidRDefault="000B4548" w:rsidP="001701FA">
            <w:pPr>
              <w:ind w:left="-62" w:right="-85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="004422B2">
              <w:rPr>
                <w:rFonts w:ascii="Times New Roman" w:eastAsia="Calibri" w:hAnsi="Times New Roman" w:cs="Times New Roman"/>
                <w:lang w:eastAsia="ar-SA"/>
              </w:rPr>
              <w:t>чебно-методический отдел</w:t>
            </w:r>
          </w:p>
        </w:tc>
        <w:tc>
          <w:tcPr>
            <w:tcW w:w="1276" w:type="dxa"/>
          </w:tcPr>
          <w:p w:rsidR="004422B2" w:rsidRPr="00AC3C05" w:rsidRDefault="000B4548" w:rsidP="009739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</w:tbl>
    <w:p w:rsidR="009739D3" w:rsidRDefault="009739D3" w:rsidP="009739D3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739D3" w:rsidRPr="0042544E" w:rsidRDefault="004B7929" w:rsidP="004254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29">
        <w:rPr>
          <w:rFonts w:ascii="Times New Roman" w:eastAsia="Calibri" w:hAnsi="Times New Roman" w:cs="Times New Roman"/>
          <w:sz w:val="28"/>
          <w:szCs w:val="28"/>
        </w:rPr>
        <w:t>14.12.</w:t>
      </w:r>
      <w:r w:rsidR="009739D3" w:rsidRPr="004B7929">
        <w:rPr>
          <w:rFonts w:ascii="Times New Roman" w:eastAsia="Calibri" w:hAnsi="Times New Roman" w:cs="Times New Roman"/>
          <w:sz w:val="28"/>
          <w:szCs w:val="28"/>
        </w:rPr>
        <w:t>2018</w:t>
      </w:r>
      <w:r w:rsidR="00107AB6" w:rsidRPr="004B7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9D3" w:rsidRPr="004B7929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="009739D3" w:rsidRPr="0042544E">
        <w:rPr>
          <w:rFonts w:ascii="Times New Roman" w:eastAsia="Calibri" w:hAnsi="Times New Roman" w:cs="Times New Roman"/>
          <w:sz w:val="28"/>
          <w:szCs w:val="28"/>
        </w:rPr>
        <w:t xml:space="preserve"> институт пров</w:t>
      </w:r>
      <w:r w:rsidR="005C5321">
        <w:rPr>
          <w:rFonts w:ascii="Times New Roman" w:eastAsia="Calibri" w:hAnsi="Times New Roman" w:cs="Times New Roman"/>
          <w:sz w:val="28"/>
          <w:szCs w:val="28"/>
        </w:rPr>
        <w:t>ел</w:t>
      </w:r>
      <w:r w:rsidR="009739D3" w:rsidRPr="0042544E">
        <w:rPr>
          <w:rFonts w:ascii="Times New Roman" w:eastAsia="Calibri" w:hAnsi="Times New Roman" w:cs="Times New Roman"/>
          <w:sz w:val="28"/>
          <w:szCs w:val="28"/>
        </w:rPr>
        <w:t xml:space="preserve"> юбилейную научно – практическую конференцию </w:t>
      </w:r>
      <w:r w:rsidR="009739D3" w:rsidRPr="0042544E">
        <w:rPr>
          <w:rFonts w:ascii="Times New Roman" w:hAnsi="Times New Roman" w:cs="Times New Roman"/>
          <w:bCs/>
          <w:sz w:val="28"/>
          <w:szCs w:val="28"/>
        </w:rPr>
        <w:t>«Инновационная образовательная деятельность высшего и дополнительного – профессионального образования от замысла к результатам»</w:t>
      </w:r>
    </w:p>
    <w:p w:rsidR="009739D3" w:rsidRPr="00AC3C05" w:rsidRDefault="009739D3" w:rsidP="00AC3C0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научно –</w:t>
      </w:r>
      <w:r w:rsidR="004B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инновационным советом проводит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республиканский конкурс </w:t>
      </w:r>
      <w:r w:rsidR="00DB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учреждений: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«Инновационная деятельность образовательного учре</w:t>
      </w:r>
      <w:r w:rsidR="004B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ждения: от замысла к </w:t>
      </w:r>
      <w:proofErr w:type="gramStart"/>
      <w:r w:rsidR="004B7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результату</w:t>
      </w:r>
      <w:r w:rsidRPr="00AC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39D3" w:rsidRPr="00AC3C05" w:rsidRDefault="009739D3" w:rsidP="009739D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3C05">
        <w:rPr>
          <w:rFonts w:ascii="Times New Roman" w:eastAsia="Calibri" w:hAnsi="Times New Roman" w:cs="Times New Roman"/>
          <w:b/>
          <w:sz w:val="32"/>
          <w:szCs w:val="32"/>
        </w:rPr>
        <w:t>Издание национальных учебников</w:t>
      </w:r>
    </w:p>
    <w:p w:rsidR="009739D3" w:rsidRPr="00DB2A55" w:rsidRDefault="009739D3" w:rsidP="00DB2A5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C05">
        <w:rPr>
          <w:rFonts w:ascii="Times New Roman" w:eastAsia="Calibri" w:hAnsi="Times New Roman" w:cs="Times New Roman"/>
          <w:sz w:val="28"/>
          <w:szCs w:val="28"/>
        </w:rPr>
        <w:lastRenderedPageBreak/>
        <w:t>Все издания по указанию Министерства образования и науки КЧР проходят экспертизу через Научно-методический совет РГБУ «КЧРИПКРО». До рассмотрения на Научно-методическом совете проводится тщательная д</w:t>
      </w:r>
      <w:r w:rsidR="00DB2A55">
        <w:rPr>
          <w:rFonts w:ascii="Times New Roman" w:eastAsia="Calibri" w:hAnsi="Times New Roman" w:cs="Times New Roman"/>
          <w:sz w:val="28"/>
          <w:szCs w:val="28"/>
        </w:rPr>
        <w:t>опе</w:t>
      </w:r>
      <w:r w:rsidR="00DB2A55" w:rsidRPr="00DB2A55">
        <w:rPr>
          <w:rFonts w:ascii="Times New Roman" w:eastAsia="Calibri" w:hAnsi="Times New Roman" w:cs="Times New Roman"/>
          <w:sz w:val="28"/>
          <w:szCs w:val="28"/>
        </w:rPr>
        <w:t xml:space="preserve">чатная подготовка рукописей. </w:t>
      </w:r>
      <w:r w:rsidR="00E57656" w:rsidRPr="00DB2A55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подготовлены к изданию:</w:t>
      </w:r>
    </w:p>
    <w:tbl>
      <w:tblPr>
        <w:tblW w:w="9659" w:type="dxa"/>
        <w:tblInd w:w="113" w:type="dxa"/>
        <w:tblLook w:val="04A0" w:firstRow="1" w:lastRow="0" w:firstColumn="1" w:lastColumn="0" w:noHBand="0" w:noVBand="1"/>
      </w:tblPr>
      <w:tblGrid>
        <w:gridCol w:w="600"/>
        <w:gridCol w:w="5065"/>
        <w:gridCol w:w="2835"/>
        <w:gridCol w:w="1159"/>
      </w:tblGrid>
      <w:tr w:rsidR="00A62A02" w:rsidRPr="00A62A02" w:rsidTr="00A62A02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A6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Карачаевский язык и литература</w:t>
            </w:r>
          </w:p>
        </w:tc>
      </w:tr>
      <w:tr w:rsidR="00E57656" w:rsidRPr="00A62A02" w:rsidTr="00DB2A55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Карачаевский язык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8-9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учебное пособие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Гочияева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Кумуков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  <w:p w:rsidR="00E57656" w:rsidRPr="00620ED6" w:rsidRDefault="00E57656" w:rsidP="00E57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Мамаева Ф.Т.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4700</w:t>
            </w:r>
          </w:p>
        </w:tc>
      </w:tr>
      <w:tr w:rsidR="00E57656" w:rsidRPr="00A62A02" w:rsidTr="00DB2A55">
        <w:trPr>
          <w:trHeight w:val="7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адабият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(«Карачаевская литература.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Гочияева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57656" w:rsidRPr="00A62A02" w:rsidTr="00A62A02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адабият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6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(«Карачаевская литература. 6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И.Х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57656" w:rsidRPr="00A62A02" w:rsidTr="00A62A02">
        <w:trPr>
          <w:trHeight w:val="8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адабият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7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(«Карачаевская литература. 7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Бостанова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57656" w:rsidRPr="00A62A02" w:rsidTr="00A62A02">
        <w:trPr>
          <w:trHeight w:val="8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адабият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8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(«Карачаевская литература. 8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Мамаева Ф.Т.</w:t>
            </w:r>
          </w:p>
          <w:p w:rsidR="00E57656" w:rsidRPr="00620ED6" w:rsidRDefault="00E57656" w:rsidP="00E57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Кочкарова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57656" w:rsidRPr="00A62A02" w:rsidTr="00A62A02">
        <w:trPr>
          <w:trHeight w:val="27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адабият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9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(«Карачаевская литература. 9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Мамаева Ф.Т.</w:t>
            </w:r>
          </w:p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Магомедова Л.А.</w:t>
            </w:r>
          </w:p>
          <w:p w:rsidR="00E57656" w:rsidRPr="00620ED6" w:rsidRDefault="00E57656" w:rsidP="00E57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Мальсуйгенова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A62A02" w:rsidRPr="00620ED6" w:rsidTr="005B60D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DB2A55" w:rsidRDefault="00A62A02" w:rsidP="00DB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Абазинский язык и литература</w:t>
            </w:r>
          </w:p>
        </w:tc>
      </w:tr>
      <w:tr w:rsidR="00E57656" w:rsidRPr="00A62A02" w:rsidTr="00A62A02">
        <w:trPr>
          <w:trHeight w:val="13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 к учебнику «Абазинская литература».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A62A02" w:rsidRDefault="00E57656" w:rsidP="00E57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Авидзба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Ж.Б.,</w:t>
            </w:r>
          </w:p>
          <w:p w:rsidR="00E57656" w:rsidRPr="00620ED6" w:rsidRDefault="00E57656" w:rsidP="00E57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Табулова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57656" w:rsidRPr="00A62A02" w:rsidTr="00A62A02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 к учебнику «Абазинская литература». 6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Асанаева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57656" w:rsidRPr="00A62A02" w:rsidTr="00A62A02">
        <w:trPr>
          <w:trHeight w:val="15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«Абазинская литература». 7кл.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Копсергенова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Ф.А., </w:t>
            </w: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Махожева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57656" w:rsidRPr="00A62A02" w:rsidTr="00A62A02">
        <w:trPr>
          <w:trHeight w:val="3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 к учебнику «Абазинская литература». 8 класс.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Копсергенова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Ф.А.,  Темирова А.Д.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57656" w:rsidRPr="00A62A02" w:rsidTr="00A62A02">
        <w:trPr>
          <w:trHeight w:val="40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 к учебнику «Абазинская литература». 9 класс.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Копсергенова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Ф.А.,  </w:t>
            </w: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Шхагошева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57656" w:rsidRPr="00A62A02" w:rsidTr="00A62A0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Абазинский язык. 9 класс, учебное пособие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7355B6" w:rsidP="00E57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Пазов С.У.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656" w:rsidRPr="00620ED6" w:rsidRDefault="00E57656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</w:tr>
      <w:tr w:rsidR="0042544E" w:rsidRPr="00620ED6" w:rsidTr="005B60DC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4E" w:rsidRPr="00620ED6" w:rsidRDefault="0042544E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4E" w:rsidRPr="0042544E" w:rsidRDefault="0042544E" w:rsidP="0042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Черкесский язык и литература</w:t>
            </w:r>
          </w:p>
        </w:tc>
      </w:tr>
      <w:tr w:rsidR="00A62A02" w:rsidRPr="00A62A02" w:rsidTr="00A62A02">
        <w:trPr>
          <w:trHeight w:val="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«Черкесская литература. Учебное пособие-хрестоматия. 11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Бемурзов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Бемурзов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A62A02" w:rsidRPr="00620ED6" w:rsidRDefault="00A62A02" w:rsidP="00A6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Кушхова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A62A02" w:rsidRPr="00A62A02" w:rsidTr="00A62A02">
        <w:trPr>
          <w:trHeight w:val="2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 к учебнику «Черкесская литература. 11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Бемурзов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A62A02" w:rsidRPr="00620ED6" w:rsidRDefault="00A62A02" w:rsidP="00A6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Кушхова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62A02" w:rsidRPr="00A62A02" w:rsidTr="00A62A02">
        <w:trPr>
          <w:trHeight w:val="4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Методическое пособие к учебнику «Черкесская литература. 10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  <w:p w:rsidR="00A62A02" w:rsidRPr="00620ED6" w:rsidRDefault="00A62A02" w:rsidP="00A6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Тлимахова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2544E" w:rsidRPr="00620ED6" w:rsidTr="005B60D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4E" w:rsidRPr="00620ED6" w:rsidRDefault="0042544E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44E" w:rsidRPr="0042544E" w:rsidRDefault="0042544E" w:rsidP="0042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Ногайский язык и литература</w:t>
            </w:r>
          </w:p>
        </w:tc>
      </w:tr>
      <w:tr w:rsidR="00A62A02" w:rsidRPr="00A62A02" w:rsidTr="00A62A02">
        <w:trPr>
          <w:trHeight w:val="4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пособие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.» («Ногайский язык.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Калмыкова С.А.</w:t>
            </w:r>
          </w:p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Кумратова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  <w:p w:rsidR="00A62A02" w:rsidRPr="00620ED6" w:rsidRDefault="00A62A02" w:rsidP="00A6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</w:tr>
      <w:tr w:rsidR="00A62A02" w:rsidRPr="00A62A02" w:rsidTr="0042544E">
        <w:trPr>
          <w:trHeight w:val="3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Учебное пособие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тил.8-9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(«Ногайский язык. 8-9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Калмыкова С.А.</w:t>
            </w:r>
          </w:p>
          <w:p w:rsidR="00A62A02" w:rsidRPr="00A62A02" w:rsidRDefault="00A62A02" w:rsidP="00A62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Булгарова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A62A02" w:rsidRPr="00620ED6" w:rsidRDefault="00A62A02" w:rsidP="00A6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Бирабасова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</w:tr>
      <w:tr w:rsidR="00A62A02" w:rsidRPr="00A62A02" w:rsidTr="0042544E">
        <w:trPr>
          <w:trHeight w:val="5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(«Ногайский язык. 5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62A02" w:rsidRPr="00A62A02" w:rsidTr="00A62A02">
        <w:trPr>
          <w:trHeight w:val="32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6,7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(«Ногайский язык. 6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Кукаева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62A02" w:rsidRPr="00A62A02" w:rsidTr="00A62A02">
        <w:trPr>
          <w:trHeight w:val="3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 к учебнику «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8,9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(«Ногайский язык. 8 </w:t>
            </w:r>
            <w:proofErr w:type="spellStart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 w:rsidRPr="00A62A0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A02" w:rsidRPr="00620ED6" w:rsidRDefault="00A62A02" w:rsidP="00620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C620EE" w:rsidRDefault="00DB2A55" w:rsidP="00DB2A55">
      <w:pPr>
        <w:pStyle w:val="a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Заключен контракт с</w:t>
      </w:r>
      <w:r w:rsidRPr="00DB2A55">
        <w:rPr>
          <w:rFonts w:eastAsia="Calibri" w:cs="Times New Roman"/>
          <w:szCs w:val="28"/>
        </w:rPr>
        <w:t xml:space="preserve"> «Полиграф-Юг»</w:t>
      </w:r>
      <w:r>
        <w:rPr>
          <w:rFonts w:eastAsia="Calibri" w:cs="Times New Roman"/>
          <w:szCs w:val="28"/>
        </w:rPr>
        <w:t xml:space="preserve"> на сумму 1 584 тыс. руб. на их издание.</w:t>
      </w:r>
    </w:p>
    <w:p w:rsidR="00DB2A55" w:rsidRPr="00DB2A55" w:rsidRDefault="00DB2A55" w:rsidP="00DB2A55">
      <w:pPr>
        <w:pStyle w:val="a3"/>
        <w:rPr>
          <w:szCs w:val="28"/>
        </w:rPr>
      </w:pPr>
    </w:p>
    <w:p w:rsidR="005C5321" w:rsidRDefault="005C5321" w:rsidP="00DB10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5321" w:rsidRDefault="005C5321" w:rsidP="00DB10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00B" w:rsidRPr="007B67CE" w:rsidRDefault="00DB100B" w:rsidP="00DB10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67CE">
        <w:rPr>
          <w:rFonts w:ascii="Times New Roman" w:eastAsia="Times New Roman" w:hAnsi="Times New Roman"/>
          <w:b/>
          <w:sz w:val="28"/>
          <w:szCs w:val="28"/>
          <w:lang w:eastAsia="ru-RU"/>
        </w:rPr>
        <w:t>Школа приемных родителей</w:t>
      </w:r>
    </w:p>
    <w:p w:rsidR="00DB100B" w:rsidRPr="00214A6D" w:rsidRDefault="00DB100B" w:rsidP="00DB10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КЧР от 22.02.2011г. №35 «О мероприятиях по реализации поручений Президента РФ» и во исполнения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Минобранауки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КЧР от 31.01.2012г. №54 в РГБУ </w:t>
      </w:r>
      <w:r w:rsidR="00DB2A55">
        <w:rPr>
          <w:rFonts w:ascii="Times New Roman" w:hAnsi="Times New Roman"/>
          <w:sz w:val="28"/>
          <w:szCs w:val="28"/>
        </w:rPr>
        <w:t xml:space="preserve">ДПО </w:t>
      </w:r>
      <w:r>
        <w:rPr>
          <w:rFonts w:ascii="Times New Roman" w:hAnsi="Times New Roman"/>
          <w:sz w:val="28"/>
          <w:szCs w:val="28"/>
        </w:rPr>
        <w:t xml:space="preserve">«КЧРИПКРО» с целью организации и обеспечения деятельности по содействию семейному устройству детей, оставшихся без попечения родителей, подготовке и сопровождению замещающих семей, а так же психолого-педагогического сопровождения и социальной адаптации детей-сирот был открыт «Центр практической психологии и содействия семейному устройству детей, оставшихся без попечения родителей, подготовке и сопровождения замещающих семей», </w:t>
      </w:r>
      <w:r w:rsidRPr="00214A6D">
        <w:rPr>
          <w:rFonts w:ascii="Times New Roman" w:hAnsi="Times New Roman"/>
          <w:sz w:val="28"/>
          <w:szCs w:val="28"/>
          <w:lang w:eastAsia="ru-RU"/>
        </w:rPr>
        <w:t>преобразован</w:t>
      </w:r>
      <w:r>
        <w:rPr>
          <w:rFonts w:ascii="Times New Roman" w:hAnsi="Times New Roman"/>
          <w:sz w:val="28"/>
          <w:szCs w:val="28"/>
          <w:lang w:eastAsia="ru-RU"/>
        </w:rPr>
        <w:t>ный в 2014 году</w:t>
      </w:r>
      <w:r w:rsidRPr="00214A6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214A6D">
        <w:rPr>
          <w:rFonts w:ascii="Times New Roman" w:hAnsi="Times New Roman"/>
          <w:b/>
          <w:sz w:val="28"/>
          <w:szCs w:val="28"/>
          <w:lang w:eastAsia="ru-RU"/>
        </w:rPr>
        <w:t>«Школу приемных родителей»</w:t>
      </w:r>
      <w:r w:rsidRPr="00214A6D">
        <w:rPr>
          <w:rFonts w:ascii="Times New Roman" w:hAnsi="Times New Roman"/>
          <w:sz w:val="28"/>
          <w:szCs w:val="28"/>
          <w:lang w:eastAsia="ru-RU"/>
        </w:rPr>
        <w:t xml:space="preserve"> в составе кафедры педагогики и психологии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100B" w:rsidRDefault="00DB100B" w:rsidP="00DB10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 курс рассчитан на двухнедельное очное обучение и включает в себя организационный, юридический, психолого-педагогический и ме</w:t>
      </w:r>
      <w:r>
        <w:rPr>
          <w:rFonts w:ascii="Times New Roman" w:hAnsi="Times New Roman"/>
          <w:sz w:val="28"/>
          <w:szCs w:val="28"/>
        </w:rPr>
        <w:lastRenderedPageBreak/>
        <w:t>дицинские аспекты в объеме 80 часов. Он составлен в соответствии с «Примерной программой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</w:t>
      </w:r>
      <w:r w:rsidR="00B506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иных установленных семейным законодательством Российской Федерации формах».</w:t>
      </w:r>
    </w:p>
    <w:p w:rsidR="00DB100B" w:rsidRDefault="00DB100B" w:rsidP="005C53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18DF">
        <w:rPr>
          <w:rFonts w:ascii="Times New Roman" w:hAnsi="Times New Roman"/>
          <w:sz w:val="28"/>
          <w:szCs w:val="28"/>
        </w:rPr>
        <w:t xml:space="preserve">За 2018 год прошло обучение </w:t>
      </w:r>
      <w:r w:rsidR="005C5321">
        <w:rPr>
          <w:rFonts w:ascii="Times New Roman" w:hAnsi="Times New Roman"/>
          <w:sz w:val="28"/>
          <w:szCs w:val="28"/>
        </w:rPr>
        <w:t>8</w:t>
      </w:r>
      <w:r w:rsidR="004B7929">
        <w:rPr>
          <w:rFonts w:ascii="Times New Roman" w:hAnsi="Times New Roman"/>
          <w:sz w:val="28"/>
          <w:szCs w:val="28"/>
        </w:rPr>
        <w:t>7</w:t>
      </w:r>
      <w:r w:rsidRPr="00F818DF">
        <w:rPr>
          <w:rFonts w:ascii="Times New Roman" w:hAnsi="Times New Roman"/>
          <w:sz w:val="28"/>
          <w:szCs w:val="28"/>
        </w:rPr>
        <w:t xml:space="preserve"> слушателей</w:t>
      </w:r>
      <w:r w:rsidR="005C5321">
        <w:rPr>
          <w:rFonts w:ascii="Times New Roman" w:hAnsi="Times New Roman"/>
          <w:sz w:val="28"/>
          <w:szCs w:val="28"/>
        </w:rPr>
        <w:t xml:space="preserve">. </w:t>
      </w:r>
      <w:r w:rsidRPr="00F818DF">
        <w:rPr>
          <w:rFonts w:ascii="Times New Roman" w:hAnsi="Times New Roman"/>
          <w:sz w:val="28"/>
          <w:szCs w:val="28"/>
        </w:rPr>
        <w:t xml:space="preserve">Преподаватели кафедры педагогики и психологии 12 октября 2018 года принимали участие в семинаре-совещании по проблеме: «Успешность воспитанников и выпускников организаций профессионального образования по подготовке к самостоятельной жизни, профориентации и сопровождению в </w:t>
      </w:r>
      <w:proofErr w:type="spellStart"/>
      <w:r w:rsidRPr="00F818DF">
        <w:rPr>
          <w:rFonts w:ascii="Times New Roman" w:hAnsi="Times New Roman"/>
          <w:sz w:val="28"/>
          <w:szCs w:val="28"/>
        </w:rPr>
        <w:t>постинтернатный</w:t>
      </w:r>
      <w:proofErr w:type="spellEnd"/>
      <w:r w:rsidRPr="00F818DF">
        <w:rPr>
          <w:rFonts w:ascii="Times New Roman" w:hAnsi="Times New Roman"/>
          <w:sz w:val="28"/>
          <w:szCs w:val="28"/>
        </w:rPr>
        <w:t xml:space="preserve"> период», организованный </w:t>
      </w:r>
      <w:proofErr w:type="spellStart"/>
      <w:r w:rsidRPr="00F818D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818DF">
        <w:rPr>
          <w:rFonts w:ascii="Times New Roman" w:hAnsi="Times New Roman"/>
          <w:sz w:val="28"/>
          <w:szCs w:val="28"/>
        </w:rPr>
        <w:t xml:space="preserve"> КЧР, при поддержке ГБПОО Многопрофильный технологический колледж».</w:t>
      </w:r>
    </w:p>
    <w:p w:rsidR="00DB2A55" w:rsidRPr="0083170F" w:rsidRDefault="00DB2A55" w:rsidP="00DB10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AB6" w:rsidRPr="007E4AB6" w:rsidRDefault="007E4AB6" w:rsidP="007E4A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Локальный центр</w:t>
      </w:r>
      <w:r w:rsidRPr="00FB7C84">
        <w:rPr>
          <w:rFonts w:ascii="Times New Roman" w:hAnsi="Times New Roman" w:cs="Times New Roman"/>
          <w:b/>
          <w:sz w:val="28"/>
          <w:szCs w:val="28"/>
        </w:rPr>
        <w:t xml:space="preserve"> тестирования при РГБУ </w:t>
      </w:r>
      <w:r>
        <w:rPr>
          <w:rFonts w:ascii="Times New Roman" w:hAnsi="Times New Roman" w:cs="Times New Roman"/>
          <w:b/>
          <w:sz w:val="28"/>
          <w:szCs w:val="28"/>
        </w:rPr>
        <w:t xml:space="preserve">ДПО </w:t>
      </w:r>
      <w:r w:rsidRPr="00FB7C84">
        <w:rPr>
          <w:rFonts w:ascii="Times New Roman" w:hAnsi="Times New Roman" w:cs="Times New Roman"/>
          <w:b/>
          <w:sz w:val="28"/>
          <w:szCs w:val="28"/>
        </w:rPr>
        <w:t>«КЧРИПКРО»</w:t>
      </w:r>
    </w:p>
    <w:p w:rsidR="007E4AB6" w:rsidRPr="007E4AB6" w:rsidRDefault="007E4AB6" w:rsidP="007E4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B6">
        <w:rPr>
          <w:rFonts w:ascii="Times New Roman" w:hAnsi="Times New Roman" w:cs="Times New Roman"/>
          <w:sz w:val="28"/>
          <w:szCs w:val="28"/>
        </w:rPr>
        <w:t xml:space="preserve">Республиканское государственное бюджетное учреждение </w:t>
      </w:r>
      <w:r w:rsidR="00DB2A55">
        <w:rPr>
          <w:rFonts w:ascii="Times New Roman" w:hAnsi="Times New Roman" w:cs="Times New Roman"/>
          <w:sz w:val="28"/>
          <w:szCs w:val="28"/>
        </w:rPr>
        <w:t xml:space="preserve">РГБУ </w:t>
      </w:r>
      <w:r w:rsidRPr="007E4AB6">
        <w:rPr>
          <w:rFonts w:ascii="Times New Roman" w:hAnsi="Times New Roman" w:cs="Times New Roman"/>
          <w:sz w:val="28"/>
          <w:szCs w:val="28"/>
        </w:rPr>
        <w:t>ДПО «Карачаево-Черкесский Республиканский институт повышения квалификации рабо</w:t>
      </w:r>
      <w:r w:rsidR="00F818DF">
        <w:rPr>
          <w:rFonts w:ascii="Times New Roman" w:hAnsi="Times New Roman" w:cs="Times New Roman"/>
          <w:sz w:val="28"/>
          <w:szCs w:val="28"/>
        </w:rPr>
        <w:t>тников образования»</w:t>
      </w:r>
      <w:r w:rsidRPr="007E4AB6">
        <w:rPr>
          <w:rFonts w:ascii="Times New Roman" w:hAnsi="Times New Roman" w:cs="Times New Roman"/>
          <w:sz w:val="28"/>
          <w:szCs w:val="28"/>
        </w:rPr>
        <w:t xml:space="preserve"> и Ф</w:t>
      </w:r>
      <w:r w:rsidR="00DB2A55">
        <w:rPr>
          <w:rFonts w:ascii="Times New Roman" w:hAnsi="Times New Roman" w:cs="Times New Roman"/>
          <w:sz w:val="28"/>
          <w:szCs w:val="28"/>
        </w:rPr>
        <w:t>ГБУ ВПО</w:t>
      </w:r>
      <w:r w:rsidRPr="007E4AB6">
        <w:rPr>
          <w:rFonts w:ascii="Times New Roman" w:hAnsi="Times New Roman" w:cs="Times New Roman"/>
          <w:sz w:val="28"/>
          <w:szCs w:val="28"/>
        </w:rPr>
        <w:t xml:space="preserve"> «Государственный институт русского языка имени А.С. Пушкина» заключили Договор № 16-11/282 «Оказания услуг по проведению комплексного экзамена по русскому языку как иностранному, истории России и основам законодательства Российской Федерации» от 16.03.2018г. и Договор № 16-12/47 «Оказания услуг по проведению государственного экзамена по русскому языку как иностранному для иностранных граждан и лиц без гражданства» от 22.03.2016г. </w:t>
      </w:r>
    </w:p>
    <w:p w:rsidR="007E4AB6" w:rsidRPr="007E4AB6" w:rsidRDefault="007E4AB6" w:rsidP="007E4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B6">
        <w:rPr>
          <w:rFonts w:ascii="Times New Roman" w:hAnsi="Times New Roman" w:cs="Times New Roman"/>
          <w:sz w:val="28"/>
          <w:szCs w:val="28"/>
        </w:rPr>
        <w:t xml:space="preserve">На основании подписанных договоров на базе РГБУ ДПО «КЧРИПКРО» функционирует локальный центр, где проводится экзамен для следующих категорий иностранных граждан: комплексный экзамен для трудящихся мигрантов; комплексный экзамен для лиц, желающих получить разрешение на временное проживание; комплексный экзамен для лиц, желающих получить вид на жительство, а также экзамен для иностранных граждан и лиц без гражданства, претендующих на получение гражданства РФ. </w:t>
      </w:r>
    </w:p>
    <w:p w:rsidR="007E4AB6" w:rsidRPr="007E4AB6" w:rsidRDefault="007E4AB6" w:rsidP="007E4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B6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Экзаменационная комиссия состоит из сотрудников института: </w:t>
      </w:r>
      <w:proofErr w:type="spellStart"/>
      <w:r w:rsidRPr="007E4AB6"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 w:rsidRPr="007E4AB6">
        <w:rPr>
          <w:rFonts w:ascii="Times New Roman" w:hAnsi="Times New Roman" w:cs="Times New Roman"/>
          <w:sz w:val="28"/>
          <w:szCs w:val="28"/>
        </w:rPr>
        <w:t xml:space="preserve"> З</w:t>
      </w:r>
      <w:r w:rsidR="008971CB">
        <w:rPr>
          <w:rFonts w:ascii="Times New Roman" w:hAnsi="Times New Roman" w:cs="Times New Roman"/>
          <w:sz w:val="28"/>
          <w:szCs w:val="28"/>
        </w:rPr>
        <w:t xml:space="preserve">.Х., </w:t>
      </w:r>
      <w:proofErr w:type="spellStart"/>
      <w:r w:rsidR="008971CB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="008971CB">
        <w:rPr>
          <w:rFonts w:ascii="Times New Roman" w:hAnsi="Times New Roman" w:cs="Times New Roman"/>
          <w:sz w:val="28"/>
          <w:szCs w:val="28"/>
        </w:rPr>
        <w:t>.</w:t>
      </w:r>
      <w:r w:rsidRPr="007E4AB6">
        <w:rPr>
          <w:rFonts w:ascii="Times New Roman" w:hAnsi="Times New Roman" w:cs="Times New Roman"/>
          <w:sz w:val="28"/>
          <w:szCs w:val="28"/>
        </w:rPr>
        <w:t>, доцент, заведующая кафедрой русского яз</w:t>
      </w:r>
      <w:r w:rsidR="008971CB">
        <w:rPr>
          <w:rFonts w:ascii="Times New Roman" w:hAnsi="Times New Roman" w:cs="Times New Roman"/>
          <w:sz w:val="28"/>
          <w:szCs w:val="28"/>
        </w:rPr>
        <w:t xml:space="preserve">ыка и литературы; Резунова И.А., </w:t>
      </w:r>
      <w:proofErr w:type="spellStart"/>
      <w:r w:rsidR="008971CB">
        <w:rPr>
          <w:rFonts w:ascii="Times New Roman" w:hAnsi="Times New Roman" w:cs="Times New Roman"/>
          <w:sz w:val="28"/>
          <w:szCs w:val="28"/>
        </w:rPr>
        <w:t>к.фил.н</w:t>
      </w:r>
      <w:proofErr w:type="spellEnd"/>
      <w:r w:rsidR="008971CB">
        <w:rPr>
          <w:rFonts w:ascii="Times New Roman" w:hAnsi="Times New Roman" w:cs="Times New Roman"/>
          <w:sz w:val="28"/>
          <w:szCs w:val="28"/>
        </w:rPr>
        <w:t>.</w:t>
      </w:r>
      <w:r w:rsidRPr="007E4AB6">
        <w:rPr>
          <w:rFonts w:ascii="Times New Roman" w:hAnsi="Times New Roman" w:cs="Times New Roman"/>
          <w:sz w:val="28"/>
          <w:szCs w:val="28"/>
        </w:rPr>
        <w:t>, доцент кафедры русского язык</w:t>
      </w:r>
      <w:r w:rsidR="008971CB">
        <w:rPr>
          <w:rFonts w:ascii="Times New Roman" w:hAnsi="Times New Roman" w:cs="Times New Roman"/>
          <w:sz w:val="28"/>
          <w:szCs w:val="28"/>
        </w:rPr>
        <w:t xml:space="preserve">а и литературы; Курбанова А.Ш., </w:t>
      </w:r>
      <w:proofErr w:type="spellStart"/>
      <w:proofErr w:type="gramStart"/>
      <w:r w:rsidR="008971CB">
        <w:rPr>
          <w:rFonts w:ascii="Times New Roman" w:hAnsi="Times New Roman" w:cs="Times New Roman"/>
          <w:sz w:val="28"/>
          <w:szCs w:val="28"/>
        </w:rPr>
        <w:t>к.фил</w:t>
      </w:r>
      <w:proofErr w:type="gramEnd"/>
      <w:r w:rsidR="008971CB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="008971CB">
        <w:rPr>
          <w:rFonts w:ascii="Times New Roman" w:hAnsi="Times New Roman" w:cs="Times New Roman"/>
          <w:sz w:val="28"/>
          <w:szCs w:val="28"/>
        </w:rPr>
        <w:t>,</w:t>
      </w:r>
      <w:r w:rsidRPr="007E4AB6">
        <w:rPr>
          <w:rFonts w:ascii="Times New Roman" w:hAnsi="Times New Roman" w:cs="Times New Roman"/>
          <w:sz w:val="28"/>
          <w:szCs w:val="28"/>
        </w:rPr>
        <w:t>, доцент кафедры русского язык</w:t>
      </w:r>
      <w:r w:rsidR="008971CB">
        <w:rPr>
          <w:rFonts w:ascii="Times New Roman" w:hAnsi="Times New Roman" w:cs="Times New Roman"/>
          <w:sz w:val="28"/>
          <w:szCs w:val="28"/>
        </w:rPr>
        <w:t xml:space="preserve">а и литературы; </w:t>
      </w:r>
      <w:proofErr w:type="spellStart"/>
      <w:r w:rsidR="008971CB">
        <w:rPr>
          <w:rFonts w:ascii="Times New Roman" w:hAnsi="Times New Roman" w:cs="Times New Roman"/>
          <w:sz w:val="28"/>
          <w:szCs w:val="28"/>
        </w:rPr>
        <w:t>Турклиева</w:t>
      </w:r>
      <w:proofErr w:type="spellEnd"/>
      <w:r w:rsidR="008971CB">
        <w:rPr>
          <w:rFonts w:ascii="Times New Roman" w:hAnsi="Times New Roman" w:cs="Times New Roman"/>
          <w:sz w:val="28"/>
          <w:szCs w:val="28"/>
        </w:rPr>
        <w:t xml:space="preserve"> Б.С.</w:t>
      </w:r>
      <w:r w:rsidRPr="007E4AB6">
        <w:rPr>
          <w:rFonts w:ascii="Times New Roman" w:hAnsi="Times New Roman" w:cs="Times New Roman"/>
          <w:sz w:val="28"/>
          <w:szCs w:val="28"/>
        </w:rPr>
        <w:t xml:space="preserve">, старший преподаватель кафедры дошкольного и начального образования. Все члены комиссии прошли обучение в ФГБОУВО «Государственный институт русского языка им. А.С. Пушкина», имеют соответствующие удостоверения. </w:t>
      </w:r>
    </w:p>
    <w:p w:rsidR="007E4AB6" w:rsidRPr="007E4AB6" w:rsidRDefault="007E4AB6" w:rsidP="007E4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B6">
        <w:rPr>
          <w:rFonts w:ascii="Times New Roman" w:hAnsi="Times New Roman" w:cs="Times New Roman"/>
          <w:sz w:val="28"/>
          <w:szCs w:val="28"/>
        </w:rPr>
        <w:t>За отчетный период выданы сертификаты следующим категориям иностранных граждан: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 xml:space="preserve">комплексный экзамен для трудящихся мигрантов - 1; 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 xml:space="preserve">комплексный экзамен для лиц, желающих получить разрешение на временное проживание - 4; 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>комплексный экзамен для лиц, желающих получить вид на жительство – 8;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>экзамен для иностранных граждан и лиц без гражданства, претендующих на получение гражданства РФ – 7.</w:t>
      </w:r>
    </w:p>
    <w:p w:rsidR="007E4AB6" w:rsidRPr="007E4AB6" w:rsidRDefault="007E4AB6" w:rsidP="007E4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AB6">
        <w:rPr>
          <w:rFonts w:ascii="Times New Roman" w:hAnsi="Times New Roman" w:cs="Times New Roman"/>
          <w:sz w:val="28"/>
          <w:szCs w:val="28"/>
        </w:rPr>
        <w:t>Несдавших</w:t>
      </w:r>
      <w:proofErr w:type="spellEnd"/>
      <w:r w:rsidRPr="007E4AB6">
        <w:rPr>
          <w:rFonts w:ascii="Times New Roman" w:hAnsi="Times New Roman" w:cs="Times New Roman"/>
          <w:sz w:val="28"/>
          <w:szCs w:val="28"/>
        </w:rPr>
        <w:t xml:space="preserve"> экзамен – нет</w:t>
      </w:r>
    </w:p>
    <w:p w:rsidR="007E4AB6" w:rsidRPr="007E4AB6" w:rsidRDefault="007E4AB6" w:rsidP="007E4A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B6">
        <w:rPr>
          <w:rFonts w:ascii="Times New Roman" w:hAnsi="Times New Roman" w:cs="Times New Roman"/>
          <w:sz w:val="28"/>
          <w:szCs w:val="28"/>
        </w:rPr>
        <w:t>Рекомендованная стоимость экзамена составляет: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 xml:space="preserve">комплексный экзамен для трудящихся мигрантов – 4900 руб.; 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 xml:space="preserve">комплексный экзамен для лиц, желающих получить разрешение на временное проживание – 5300 руб.; 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>комплексный экзамен для лиц, желающих получить вид на жительство – 5300 руб.;</w:t>
      </w:r>
    </w:p>
    <w:p w:rsidR="007E4AB6" w:rsidRPr="007E4AB6" w:rsidRDefault="00DB2A55" w:rsidP="00DB2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4AB6" w:rsidRPr="007E4AB6">
        <w:rPr>
          <w:rFonts w:ascii="Times New Roman" w:hAnsi="Times New Roman" w:cs="Times New Roman"/>
          <w:sz w:val="28"/>
          <w:szCs w:val="28"/>
        </w:rPr>
        <w:t>экзамен для иностранных граждан и лиц без гражданства, претендующих на получение гражданства РФ – 4500 руб.</w:t>
      </w:r>
    </w:p>
    <w:p w:rsidR="007E4AB6" w:rsidRPr="007E4AB6" w:rsidRDefault="007E4AB6" w:rsidP="007E4AB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AB6">
        <w:rPr>
          <w:rFonts w:ascii="Times New Roman" w:hAnsi="Times New Roman" w:cs="Times New Roman"/>
          <w:sz w:val="28"/>
          <w:szCs w:val="28"/>
        </w:rPr>
        <w:t>Документация и материалы проведенных экзаменов формируются в соответств</w:t>
      </w:r>
      <w:r w:rsidR="000B78AF">
        <w:rPr>
          <w:rFonts w:ascii="Times New Roman" w:hAnsi="Times New Roman" w:cs="Times New Roman"/>
          <w:sz w:val="28"/>
          <w:szCs w:val="28"/>
        </w:rPr>
        <w:t>ии с требованиями об архиве ФГБ</w:t>
      </w:r>
      <w:r w:rsidRPr="007E4AB6">
        <w:rPr>
          <w:rFonts w:ascii="Times New Roman" w:hAnsi="Times New Roman" w:cs="Times New Roman"/>
          <w:sz w:val="28"/>
          <w:szCs w:val="28"/>
        </w:rPr>
        <w:t>УВПО «Государственный институт русского языка имени А.С. Пушкина» в бумажном виде и на электронных носителях.</w:t>
      </w:r>
    </w:p>
    <w:p w:rsidR="007E4AB6" w:rsidRPr="008971CB" w:rsidRDefault="007E4AB6" w:rsidP="008971C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A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Информация о проведении комплексного экзамена </w:t>
      </w:r>
    </w:p>
    <w:tbl>
      <w:tblPr>
        <w:tblpPr w:leftFromText="180" w:rightFromText="180" w:vertAnchor="text" w:horzAnchor="margin" w:tblpY="23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559"/>
        <w:gridCol w:w="709"/>
        <w:gridCol w:w="850"/>
        <w:gridCol w:w="851"/>
        <w:gridCol w:w="879"/>
      </w:tblGrid>
      <w:tr w:rsidR="007E4AB6" w:rsidRPr="00FB7C84" w:rsidTr="00EE728C">
        <w:trPr>
          <w:trHeight w:val="416"/>
        </w:trPr>
        <w:tc>
          <w:tcPr>
            <w:tcW w:w="2802" w:type="dxa"/>
            <w:vMerge w:val="restart"/>
          </w:tcPr>
          <w:p w:rsidR="007E4AB6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Гражданство</w:t>
            </w:r>
          </w:p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мигранта</w:t>
            </w:r>
          </w:p>
        </w:tc>
        <w:tc>
          <w:tcPr>
            <w:tcW w:w="6549" w:type="dxa"/>
            <w:gridSpan w:val="6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Федеральный уровень</w:t>
            </w:r>
          </w:p>
        </w:tc>
      </w:tr>
      <w:tr w:rsidR="007E4AB6" w:rsidRPr="00FB7C84" w:rsidTr="00EE728C">
        <w:trPr>
          <w:trHeight w:val="599"/>
        </w:trPr>
        <w:tc>
          <w:tcPr>
            <w:tcW w:w="2802" w:type="dxa"/>
            <w:vMerge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E4AB6" w:rsidRPr="00FB7C84" w:rsidRDefault="007E4AB6" w:rsidP="00EE728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выданных сертификатов о прохождении экзамена</w:t>
            </w:r>
          </w:p>
        </w:tc>
        <w:tc>
          <w:tcPr>
            <w:tcW w:w="1559" w:type="dxa"/>
            <w:vMerge w:val="restart"/>
          </w:tcPr>
          <w:p w:rsidR="00EE728C" w:rsidRDefault="007E4AB6" w:rsidP="00EE728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иностранных граждан, </w:t>
            </w:r>
          </w:p>
          <w:p w:rsidR="007E4AB6" w:rsidRPr="00FB7C84" w:rsidRDefault="007E4AB6" w:rsidP="00EE728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сдавших экзамен</w:t>
            </w:r>
          </w:p>
        </w:tc>
        <w:tc>
          <w:tcPr>
            <w:tcW w:w="3289" w:type="dxa"/>
            <w:gridSpan w:val="4"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экзамена</w:t>
            </w:r>
          </w:p>
        </w:tc>
      </w:tr>
      <w:tr w:rsidR="007E4AB6" w:rsidRPr="00FB7C84" w:rsidTr="00EE728C">
        <w:trPr>
          <w:trHeight w:val="1118"/>
        </w:trPr>
        <w:tc>
          <w:tcPr>
            <w:tcW w:w="2802" w:type="dxa"/>
            <w:vMerge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</w:t>
            </w:r>
          </w:p>
        </w:tc>
        <w:tc>
          <w:tcPr>
            <w:tcW w:w="850" w:type="dxa"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РВП</w:t>
            </w:r>
          </w:p>
        </w:tc>
        <w:tc>
          <w:tcPr>
            <w:tcW w:w="851" w:type="dxa"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ВЖ</w:t>
            </w:r>
          </w:p>
        </w:tc>
        <w:tc>
          <w:tcPr>
            <w:tcW w:w="879" w:type="dxa"/>
          </w:tcPr>
          <w:p w:rsidR="007E4AB6" w:rsidRPr="00FB7C84" w:rsidRDefault="007E4AB6" w:rsidP="00EE728C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БАЗОВЫЙ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EE728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Таджикистан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Киргизская республика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C8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Молдова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701" w:type="dxa"/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  <w:tcBorders>
              <w:bottom w:val="single" w:sz="4" w:space="0" w:color="auto"/>
            </w:tcBorders>
          </w:tcPr>
          <w:p w:rsidR="007E4AB6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Афганистан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4AB6" w:rsidRDefault="007E4AB6" w:rsidP="005B60DC">
            <w:pPr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7E4AB6" w:rsidRPr="00FB7C84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AB6" w:rsidRPr="00FB7C84" w:rsidTr="00EE728C">
        <w:trPr>
          <w:trHeight w:val="300"/>
        </w:trPr>
        <w:tc>
          <w:tcPr>
            <w:tcW w:w="2802" w:type="dxa"/>
            <w:tcBorders>
              <w:bottom w:val="single" w:sz="4" w:space="0" w:color="auto"/>
            </w:tcBorders>
          </w:tcPr>
          <w:p w:rsidR="00BD7B44" w:rsidRDefault="00BD7B44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7B44" w:rsidRPr="00FB7C84" w:rsidRDefault="007E4AB6" w:rsidP="00BD7B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AB6" w:rsidRDefault="007E4AB6" w:rsidP="005B60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728C" w:rsidRDefault="00EE728C" w:rsidP="00EE728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AB6" w:rsidRDefault="007E4AB6" w:rsidP="00EE728C">
            <w:pPr>
              <w:spacing w:after="0"/>
              <w:jc w:val="center"/>
            </w:pPr>
            <w:r w:rsidRPr="00FB78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E728C" w:rsidRDefault="00EE728C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AB6" w:rsidRDefault="007E4AB6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728C" w:rsidRDefault="00EE728C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AB6" w:rsidRPr="00FB7C84" w:rsidRDefault="007E4AB6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28C" w:rsidRDefault="00EE728C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AB6" w:rsidRPr="00FB7C84" w:rsidRDefault="007E4AB6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E728C" w:rsidRDefault="00EE728C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AB6" w:rsidRPr="00FB7C84" w:rsidRDefault="007E4AB6" w:rsidP="00EE72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7E4AB6" w:rsidRPr="00FB7C84" w:rsidRDefault="007E4AB6" w:rsidP="007E4A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7CD3" w:rsidRDefault="00807CD3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7CD3" w:rsidRDefault="00807CD3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B44" w:rsidRDefault="00BD7B44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B44" w:rsidRDefault="00BD7B44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B44" w:rsidRDefault="00BD7B44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B44" w:rsidRDefault="00BD7B44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7B44" w:rsidRDefault="00BD7B44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28C" w:rsidRPr="00EE728C" w:rsidRDefault="00EE728C" w:rsidP="00EE7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28C">
        <w:rPr>
          <w:rFonts w:ascii="Times New Roman" w:eastAsia="Calibri" w:hAnsi="Times New Roman" w:cs="Times New Roman"/>
          <w:sz w:val="28"/>
          <w:szCs w:val="28"/>
        </w:rPr>
        <w:t xml:space="preserve">Все издания по указанию Министерства образования и науки КЧР проходят экспертизу через Научно-методический совет РГБУ </w:t>
      </w:r>
      <w:r w:rsidR="002F739E">
        <w:rPr>
          <w:rFonts w:ascii="Times New Roman" w:eastAsia="Calibri" w:hAnsi="Times New Roman" w:cs="Times New Roman"/>
          <w:sz w:val="28"/>
          <w:szCs w:val="28"/>
        </w:rPr>
        <w:t xml:space="preserve">ДПО </w:t>
      </w:r>
      <w:r w:rsidRPr="00EE728C">
        <w:rPr>
          <w:rFonts w:ascii="Times New Roman" w:eastAsia="Calibri" w:hAnsi="Times New Roman" w:cs="Times New Roman"/>
          <w:sz w:val="28"/>
          <w:szCs w:val="28"/>
        </w:rPr>
        <w:t>«КЧРИПКРО». До рассмотрения на Научно-методическом совете проводится тщательная допечатная подготовка рукописей.</w:t>
      </w:r>
    </w:p>
    <w:p w:rsidR="00EE728C" w:rsidRPr="00EE728C" w:rsidRDefault="002F739E" w:rsidP="002F7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E728C">
        <w:rPr>
          <w:rFonts w:ascii="Times New Roman" w:eastAsia="Calibri" w:hAnsi="Times New Roman" w:cs="Times New Roman"/>
          <w:sz w:val="28"/>
          <w:szCs w:val="28"/>
        </w:rPr>
        <w:t xml:space="preserve"> 2018 году </w:t>
      </w:r>
      <w:r w:rsidR="00EE728C" w:rsidRPr="00EE728C">
        <w:rPr>
          <w:rFonts w:ascii="Times New Roman" w:eastAsia="Calibri" w:hAnsi="Times New Roman" w:cs="Times New Roman"/>
          <w:sz w:val="28"/>
          <w:szCs w:val="28"/>
        </w:rPr>
        <w:t>РГБУ ДПО «КЧРИПКРО» в «Полиграф-Юг» изда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="00EE728C" w:rsidRPr="00EE728C">
        <w:rPr>
          <w:rFonts w:ascii="Times New Roman" w:eastAsia="Calibri" w:hAnsi="Times New Roman" w:cs="Times New Roman"/>
          <w:sz w:val="28"/>
          <w:szCs w:val="28"/>
        </w:rPr>
        <w:t xml:space="preserve">все учебники и учебно-методические пособия по родным языкам согласно плана. </w:t>
      </w:r>
      <w:r w:rsidR="00EE728C" w:rsidRPr="00EE728C">
        <w:rPr>
          <w:rFonts w:ascii="Times New Roman" w:eastAsia="Calibri" w:hAnsi="Times New Roman" w:cs="Times New Roman"/>
          <w:sz w:val="28"/>
          <w:szCs w:val="28"/>
        </w:rPr>
        <w:lastRenderedPageBreak/>
        <w:t>Все издания распределены по муниципальным районным отделам образования. Разнарядки утверждены и согласованы Министерством образования и науки КЧР.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535"/>
        <w:gridCol w:w="2199"/>
        <w:gridCol w:w="777"/>
        <w:gridCol w:w="851"/>
        <w:gridCol w:w="852"/>
      </w:tblGrid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F654E2">
            <w:pPr>
              <w:spacing w:after="0" w:line="240" w:lineRule="auto"/>
              <w:ind w:left="-178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2F739E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EE728C" w:rsidRPr="00D11A30" w:rsidTr="002F739E">
        <w:trPr>
          <w:trHeight w:val="240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Карачаевский язык и литература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Карачаевский язык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8-9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.», учебное пособие</w:t>
            </w:r>
          </w:p>
          <w:p w:rsidR="00EE728C" w:rsidRPr="00D11A30" w:rsidRDefault="00EE728C" w:rsidP="00E051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Кумуков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Мамаева Ф.Т.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4700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(«Карачаевская литература.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Х.И.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EE728C" w:rsidRPr="00D11A30" w:rsidTr="00F654E2">
        <w:trPr>
          <w:trHeight w:val="6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(«Карачаевская литература. 6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Х.И.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(«Карачаевская литература. 7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(«Карачаевская литература. 8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Мамаева Ф.Т.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Къарачай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(«Карачаевская литература. 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Мамаева Ф.Т.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Л.А.</w:t>
            </w:r>
          </w:p>
          <w:p w:rsidR="00EE728C" w:rsidRPr="00D11A30" w:rsidRDefault="00EE728C" w:rsidP="00F654E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Мальсуйгенова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EE728C" w:rsidRPr="00D11A30" w:rsidTr="002F739E">
        <w:trPr>
          <w:trHeight w:hRule="exact" w:val="454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Абазинский язык и литература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«Абазинская литература».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Авидзба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Ж.Б.,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Табулова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С.Б.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«Абазинская литература». 6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Асанаева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«Абазинская литература». 7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Махожева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«Абазинская литература». 8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 Темирова А.Д.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«Абазинская литература». 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Шхагошева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27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Абазинский язык 9 класс, учебное пособие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Пазов С.У.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430</w:t>
            </w:r>
          </w:p>
        </w:tc>
      </w:tr>
      <w:tr w:rsidR="00EE728C" w:rsidRPr="00D11A30" w:rsidTr="002F739E">
        <w:trPr>
          <w:trHeight w:val="151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Черкесский язык и литература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«Черкесская литература. Учебное пособие-хрестоматия. 11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Бемурзов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Бемурзов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«Черкесская литература. 11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Бемурзов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1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«Черкесская литература. Учебное пособие. 10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Шоров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Х.М.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Дзасежев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Х.Э.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Ионова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Тлимахова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</w:tr>
      <w:tr w:rsidR="00EE728C" w:rsidRPr="00D11A30" w:rsidTr="00F654E2">
        <w:trPr>
          <w:trHeight w:val="5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 к учебнику «Черкесская литература. 10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Ионова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Тлимахова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2F739E">
        <w:trPr>
          <w:trHeight w:val="279"/>
          <w:jc w:val="center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Ногайский язык и литература</w:t>
            </w:r>
          </w:p>
        </w:tc>
      </w:tr>
      <w:tr w:rsidR="00EE728C" w:rsidRPr="00D11A30" w:rsidTr="00F654E2">
        <w:trPr>
          <w:trHeight w:val="5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Ногай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(«Ногайский язык.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Калмыкова С.А.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Ш.А.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EE728C" w:rsidRPr="00D11A30" w:rsidTr="00F654E2">
        <w:trPr>
          <w:trHeight w:val="5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Учебное пособие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Ногай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тил.8-9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(«Ногайский язык. 8-9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Калмыкова С.А.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Булгарова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Бирабасова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345</w:t>
            </w:r>
          </w:p>
        </w:tc>
      </w:tr>
      <w:tr w:rsidR="00EE728C" w:rsidRPr="00D11A30" w:rsidTr="00F654E2">
        <w:trPr>
          <w:trHeight w:val="3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Ногай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(«Ногайский язык. 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2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Ногай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6,7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(«Ногайский язык. 6-7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Кукаева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6,7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EE728C" w:rsidRPr="00D11A30" w:rsidTr="00F654E2">
        <w:trPr>
          <w:trHeight w:val="3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пособие к учебнику «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Ногай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тил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8,9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(«Ногайский язык. 8-9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.»)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Аюбова</w:t>
            </w:r>
            <w:proofErr w:type="spellEnd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8,9 </w:t>
            </w:r>
            <w:proofErr w:type="spellStart"/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8C" w:rsidRPr="00D11A30" w:rsidRDefault="00EE728C" w:rsidP="00E05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A3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EE728C" w:rsidRDefault="00EE728C" w:rsidP="00EE728C"/>
    <w:p w:rsidR="00BD7B44" w:rsidRDefault="00BD7B44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71CB" w:rsidRDefault="008971CB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7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ФИНАНСОВО-ХОЗЯЙСТВЕННАЯ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</w:t>
      </w:r>
    </w:p>
    <w:p w:rsidR="008971CB" w:rsidRPr="00237293" w:rsidRDefault="008971CB" w:rsidP="00897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71CB" w:rsidRPr="00D106BC" w:rsidRDefault="008971CB" w:rsidP="009A0C1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6BC">
        <w:rPr>
          <w:rFonts w:ascii="Times New Roman" w:hAnsi="Times New Roman" w:cs="Times New Roman"/>
          <w:b/>
          <w:color w:val="000000"/>
          <w:sz w:val="28"/>
          <w:szCs w:val="28"/>
        </w:rPr>
        <w:t>Финансирование из республиканского бюджета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  <w:gridCol w:w="1537"/>
        <w:gridCol w:w="1409"/>
        <w:gridCol w:w="1657"/>
      </w:tblGrid>
      <w:tr w:rsidR="008971CB" w:rsidTr="005B60DC">
        <w:trPr>
          <w:trHeight w:val="1473"/>
        </w:trPr>
        <w:tc>
          <w:tcPr>
            <w:tcW w:w="4912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2017г </w:t>
            </w:r>
          </w:p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2018г.-факт на 22.10.18</w:t>
            </w:r>
          </w:p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</w:t>
            </w:r>
            <w:r w:rsidR="000B7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24 953,70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23 510,50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Издание учебников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1 870,40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(дистанционное обучение)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Метод. литература и прочие выплаты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институт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Коммунальные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848,50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794,80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текущий и услуги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1 610,30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 и налоги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229,40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287,60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на ремонт и др.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167,10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112,00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5B60DC">
        <w:tc>
          <w:tcPr>
            <w:tcW w:w="4912" w:type="dxa"/>
          </w:tcPr>
          <w:p w:rsidR="008971CB" w:rsidRDefault="008971CB" w:rsidP="009A0C1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 и отчисления</w:t>
            </w:r>
          </w:p>
        </w:tc>
        <w:tc>
          <w:tcPr>
            <w:tcW w:w="1547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19 884, 70</w:t>
            </w:r>
          </w:p>
        </w:tc>
        <w:tc>
          <w:tcPr>
            <w:tcW w:w="141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18 480,4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71CB" w:rsidRDefault="008971CB" w:rsidP="008971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1CB" w:rsidRPr="00D106BC" w:rsidRDefault="008971CB" w:rsidP="009A0C1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06BC">
        <w:rPr>
          <w:rFonts w:ascii="Times New Roman" w:hAnsi="Times New Roman" w:cs="Times New Roman"/>
          <w:b/>
          <w:color w:val="000000"/>
          <w:sz w:val="28"/>
          <w:szCs w:val="28"/>
        </w:rPr>
        <w:t>Внебюджетная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4"/>
        <w:gridCol w:w="1549"/>
        <w:gridCol w:w="1549"/>
        <w:gridCol w:w="1673"/>
      </w:tblGrid>
      <w:tr w:rsidR="008971CB" w:rsidTr="00E66A77">
        <w:tc>
          <w:tcPr>
            <w:tcW w:w="467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2017г. факт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0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2018г.-факт на 22.10.18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8971CB" w:rsidTr="00E66A77">
        <w:tc>
          <w:tcPr>
            <w:tcW w:w="4673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6 614,70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3 900,40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выплаты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296,90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услуги с учетом ремонта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Коммунальные 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83,20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103,00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услуги с учетом коммун.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855,10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819,00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автомобиля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329,70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682,00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Связь 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 и налоги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290,70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71CB" w:rsidTr="00E66A77">
        <w:tc>
          <w:tcPr>
            <w:tcW w:w="4673" w:type="dxa"/>
          </w:tcPr>
          <w:p w:rsidR="008971CB" w:rsidRDefault="008971CB" w:rsidP="004F31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 и отчисления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4 700,70</w:t>
            </w:r>
          </w:p>
        </w:tc>
        <w:tc>
          <w:tcPr>
            <w:tcW w:w="155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2 018,20</w:t>
            </w:r>
          </w:p>
        </w:tc>
        <w:tc>
          <w:tcPr>
            <w:tcW w:w="1699" w:type="dxa"/>
          </w:tcPr>
          <w:p w:rsidR="008971CB" w:rsidRDefault="008971CB" w:rsidP="005B6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71CB" w:rsidRDefault="008971CB" w:rsidP="00897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1CB" w:rsidRDefault="008971CB" w:rsidP="000B7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заработную плату из внебюджетных источников в 2018 году направлено 51,7% от всей суммы. Из внебюджетных средств в 2018 году приобретено оргтехники на сумму 413,0 тыс. руб., мебели на сумму 269,0 тыс. руб.</w:t>
      </w:r>
    </w:p>
    <w:p w:rsidR="006F30AF" w:rsidRDefault="006F30AF" w:rsidP="000B7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республиканских конкурсов, семинаров из внебюджетных средств в 2018 году направлено 91,89 тыс. руб. (олимпиада по физике – 8 тыс. руб., конкурс «Воспитатель года» - 18,4 тыс. руб., конкурс «Учитель года» - 2</w:t>
      </w:r>
      <w:r w:rsidR="00CE7580">
        <w:rPr>
          <w:rFonts w:ascii="Times New Roman" w:hAnsi="Times New Roman" w:cs="Times New Roman"/>
          <w:sz w:val="28"/>
          <w:szCs w:val="28"/>
        </w:rPr>
        <w:t>6,2 тыс. руб., конкурс «Педагог-</w:t>
      </w:r>
      <w:r>
        <w:rPr>
          <w:rFonts w:ascii="Times New Roman" w:hAnsi="Times New Roman" w:cs="Times New Roman"/>
          <w:sz w:val="28"/>
          <w:szCs w:val="28"/>
        </w:rPr>
        <w:t>психолог» - 19,5 тыс. руб., семинар «Подготовка кадров для проведения ЕГЭ» -</w:t>
      </w:r>
      <w:r w:rsidR="00CE7580">
        <w:rPr>
          <w:rFonts w:ascii="Times New Roman" w:hAnsi="Times New Roman" w:cs="Times New Roman"/>
          <w:sz w:val="28"/>
          <w:szCs w:val="28"/>
        </w:rPr>
        <w:t xml:space="preserve"> 19,5 тыс. руб.).</w:t>
      </w:r>
    </w:p>
    <w:p w:rsidR="006F30AF" w:rsidRDefault="006F30AF" w:rsidP="000B7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Командировочные расходы из внебюджетных средств в 2018 году составили 114,95 тыс. руб. </w:t>
      </w:r>
    </w:p>
    <w:p w:rsidR="00243B7F" w:rsidRDefault="004B297E" w:rsidP="000B7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200660</wp:posOffset>
            </wp:positionV>
            <wp:extent cx="2095500" cy="1247775"/>
            <wp:effectExtent l="0" t="0" r="0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B7F" w:rsidRDefault="00243B7F" w:rsidP="000B7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B7F" w:rsidRDefault="0077102C" w:rsidP="004B29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 РГБУ ДПО «КЧРИПКРО»</w:t>
      </w:r>
      <w:r w:rsidR="004B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4B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31F8">
        <w:rPr>
          <w:rFonts w:ascii="Times New Roman" w:hAnsi="Times New Roman" w:cs="Times New Roman"/>
          <w:sz w:val="28"/>
          <w:szCs w:val="28"/>
        </w:rPr>
        <w:t xml:space="preserve">     </w:t>
      </w:r>
      <w:r w:rsidR="004B29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Гурин</w:t>
      </w:r>
    </w:p>
    <w:p w:rsidR="00243B7F" w:rsidRDefault="00243B7F" w:rsidP="000B7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3B7F" w:rsidRDefault="00243B7F" w:rsidP="00CD1C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3B7F" w:rsidSect="00D466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1B" w:rsidRDefault="0065301B" w:rsidP="00B41C78">
      <w:pPr>
        <w:spacing w:after="0" w:line="240" w:lineRule="auto"/>
      </w:pPr>
      <w:r>
        <w:separator/>
      </w:r>
    </w:p>
  </w:endnote>
  <w:endnote w:type="continuationSeparator" w:id="0">
    <w:p w:rsidR="0065301B" w:rsidRDefault="0065301B" w:rsidP="00B4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472055"/>
      <w:docPartObj>
        <w:docPartGallery w:val="Page Numbers (Bottom of Page)"/>
        <w:docPartUnique/>
      </w:docPartObj>
    </w:sdtPr>
    <w:sdtEndPr/>
    <w:sdtContent>
      <w:p w:rsidR="004961C3" w:rsidRDefault="004961C3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B297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4961C3" w:rsidRDefault="004961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1B" w:rsidRDefault="0065301B" w:rsidP="00B41C78">
      <w:pPr>
        <w:spacing w:after="0" w:line="240" w:lineRule="auto"/>
      </w:pPr>
      <w:r>
        <w:separator/>
      </w:r>
    </w:p>
  </w:footnote>
  <w:footnote w:type="continuationSeparator" w:id="0">
    <w:p w:rsidR="0065301B" w:rsidRDefault="0065301B" w:rsidP="00B4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5598"/>
    <w:multiLevelType w:val="hybridMultilevel"/>
    <w:tmpl w:val="C7C0B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5F8D"/>
    <w:multiLevelType w:val="hybridMultilevel"/>
    <w:tmpl w:val="B68A8226"/>
    <w:lvl w:ilvl="0" w:tplc="4560F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6C751B"/>
    <w:multiLevelType w:val="hybridMultilevel"/>
    <w:tmpl w:val="0DCCAC44"/>
    <w:lvl w:ilvl="0" w:tplc="02D4E3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7E0"/>
    <w:multiLevelType w:val="multilevel"/>
    <w:tmpl w:val="B1B01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35413"/>
    <w:multiLevelType w:val="hybridMultilevel"/>
    <w:tmpl w:val="C81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60E8"/>
    <w:multiLevelType w:val="hybridMultilevel"/>
    <w:tmpl w:val="9B86EFB8"/>
    <w:lvl w:ilvl="0" w:tplc="9A6EF46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60D4C"/>
    <w:multiLevelType w:val="hybridMultilevel"/>
    <w:tmpl w:val="BC6895B6"/>
    <w:lvl w:ilvl="0" w:tplc="DF5E99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F2A1A51"/>
    <w:multiLevelType w:val="hybridMultilevel"/>
    <w:tmpl w:val="B1664096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C74"/>
    <w:multiLevelType w:val="hybridMultilevel"/>
    <w:tmpl w:val="7E6EBDBC"/>
    <w:lvl w:ilvl="0" w:tplc="FC028C26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2373C7"/>
    <w:multiLevelType w:val="hybridMultilevel"/>
    <w:tmpl w:val="112C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132"/>
    <w:multiLevelType w:val="singleLevel"/>
    <w:tmpl w:val="C0506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7B52F4F"/>
    <w:multiLevelType w:val="hybridMultilevel"/>
    <w:tmpl w:val="4A5AB79A"/>
    <w:lvl w:ilvl="0" w:tplc="FC028C26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7A24BE"/>
    <w:multiLevelType w:val="hybridMultilevel"/>
    <w:tmpl w:val="929044BC"/>
    <w:lvl w:ilvl="0" w:tplc="E15E8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AE0BF5"/>
    <w:multiLevelType w:val="hybridMultilevel"/>
    <w:tmpl w:val="D26ABA4E"/>
    <w:lvl w:ilvl="0" w:tplc="1644B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300262"/>
    <w:multiLevelType w:val="multilevel"/>
    <w:tmpl w:val="3B0CB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6943AF"/>
    <w:multiLevelType w:val="hybridMultilevel"/>
    <w:tmpl w:val="7F12445C"/>
    <w:lvl w:ilvl="0" w:tplc="EF08B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224288"/>
    <w:multiLevelType w:val="hybridMultilevel"/>
    <w:tmpl w:val="9B84B8B8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C64D55"/>
    <w:multiLevelType w:val="hybridMultilevel"/>
    <w:tmpl w:val="634A7D0A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75B9C"/>
    <w:multiLevelType w:val="hybridMultilevel"/>
    <w:tmpl w:val="1578E93C"/>
    <w:lvl w:ilvl="0" w:tplc="45DA1E5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6B145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AE1A90"/>
    <w:multiLevelType w:val="hybridMultilevel"/>
    <w:tmpl w:val="1E1C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6F9D"/>
    <w:multiLevelType w:val="hybridMultilevel"/>
    <w:tmpl w:val="74C8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E027A"/>
    <w:multiLevelType w:val="hybridMultilevel"/>
    <w:tmpl w:val="9B86EFB8"/>
    <w:lvl w:ilvl="0" w:tplc="9A6EF46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5F77F5"/>
    <w:multiLevelType w:val="multilevel"/>
    <w:tmpl w:val="A648857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614734"/>
    <w:multiLevelType w:val="hybridMultilevel"/>
    <w:tmpl w:val="52283F40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973B27"/>
    <w:multiLevelType w:val="multilevel"/>
    <w:tmpl w:val="A2923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2F31AB4"/>
    <w:multiLevelType w:val="multilevel"/>
    <w:tmpl w:val="4D1CBE9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8E0C22"/>
    <w:multiLevelType w:val="multilevel"/>
    <w:tmpl w:val="AF0E5B32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3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0"/>
  </w:num>
  <w:num w:numId="5">
    <w:abstractNumId w:val="23"/>
  </w:num>
  <w:num w:numId="6">
    <w:abstractNumId w:val="7"/>
  </w:num>
  <w:num w:numId="7">
    <w:abstractNumId w:val="16"/>
  </w:num>
  <w:num w:numId="8">
    <w:abstractNumId w:val="17"/>
  </w:num>
  <w:num w:numId="9">
    <w:abstractNumId w:val="4"/>
  </w:num>
  <w:num w:numId="10">
    <w:abstractNumId w:val="0"/>
  </w:num>
  <w:num w:numId="11">
    <w:abstractNumId w:val="19"/>
  </w:num>
  <w:num w:numId="12">
    <w:abstractNumId w:val="26"/>
  </w:num>
  <w:num w:numId="13">
    <w:abstractNumId w:val="14"/>
  </w:num>
  <w:num w:numId="14">
    <w:abstractNumId w:val="3"/>
  </w:num>
  <w:num w:numId="15">
    <w:abstractNumId w:val="25"/>
  </w:num>
  <w:num w:numId="16">
    <w:abstractNumId w:val="22"/>
  </w:num>
  <w:num w:numId="17">
    <w:abstractNumId w:val="24"/>
  </w:num>
  <w:num w:numId="18">
    <w:abstractNumId w:val="10"/>
    <w:lvlOverride w:ilvl="0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1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05"/>
    <w:rsid w:val="00002601"/>
    <w:rsid w:val="00015248"/>
    <w:rsid w:val="00021998"/>
    <w:rsid w:val="00024519"/>
    <w:rsid w:val="00027A56"/>
    <w:rsid w:val="0003406D"/>
    <w:rsid w:val="00036610"/>
    <w:rsid w:val="000437BA"/>
    <w:rsid w:val="000561FC"/>
    <w:rsid w:val="0006000C"/>
    <w:rsid w:val="00072817"/>
    <w:rsid w:val="00073853"/>
    <w:rsid w:val="00087077"/>
    <w:rsid w:val="00090A7D"/>
    <w:rsid w:val="000937BA"/>
    <w:rsid w:val="000A37D6"/>
    <w:rsid w:val="000A612D"/>
    <w:rsid w:val="000B3570"/>
    <w:rsid w:val="000B4548"/>
    <w:rsid w:val="000B78AF"/>
    <w:rsid w:val="000C69A9"/>
    <w:rsid w:val="000C70F6"/>
    <w:rsid w:val="000C7EFD"/>
    <w:rsid w:val="000D75D4"/>
    <w:rsid w:val="000E2D41"/>
    <w:rsid w:val="000E4CBE"/>
    <w:rsid w:val="000F421C"/>
    <w:rsid w:val="000F46E4"/>
    <w:rsid w:val="000F566C"/>
    <w:rsid w:val="000F7BD1"/>
    <w:rsid w:val="00101ABD"/>
    <w:rsid w:val="00102F0B"/>
    <w:rsid w:val="00107AB6"/>
    <w:rsid w:val="0011695A"/>
    <w:rsid w:val="0011768B"/>
    <w:rsid w:val="00120E64"/>
    <w:rsid w:val="001235CA"/>
    <w:rsid w:val="001236C8"/>
    <w:rsid w:val="00127628"/>
    <w:rsid w:val="0013038B"/>
    <w:rsid w:val="001356F2"/>
    <w:rsid w:val="00145DAB"/>
    <w:rsid w:val="00150C41"/>
    <w:rsid w:val="001612C9"/>
    <w:rsid w:val="00170195"/>
    <w:rsid w:val="001701FA"/>
    <w:rsid w:val="0018539A"/>
    <w:rsid w:val="00193C6E"/>
    <w:rsid w:val="00197256"/>
    <w:rsid w:val="001B1A87"/>
    <w:rsid w:val="001B5BAE"/>
    <w:rsid w:val="001B664F"/>
    <w:rsid w:val="001C2556"/>
    <w:rsid w:val="001D6BCE"/>
    <w:rsid w:val="001E5C25"/>
    <w:rsid w:val="001E6EE6"/>
    <w:rsid w:val="001F19AA"/>
    <w:rsid w:val="001F1C05"/>
    <w:rsid w:val="001F418A"/>
    <w:rsid w:val="001F587A"/>
    <w:rsid w:val="00202781"/>
    <w:rsid w:val="00202986"/>
    <w:rsid w:val="00203AB7"/>
    <w:rsid w:val="00210F20"/>
    <w:rsid w:val="00214A6D"/>
    <w:rsid w:val="00216AB0"/>
    <w:rsid w:val="00217A08"/>
    <w:rsid w:val="002312D7"/>
    <w:rsid w:val="0023199C"/>
    <w:rsid w:val="0023212C"/>
    <w:rsid w:val="00237293"/>
    <w:rsid w:val="00243B7F"/>
    <w:rsid w:val="0028385B"/>
    <w:rsid w:val="00296716"/>
    <w:rsid w:val="00296A76"/>
    <w:rsid w:val="002A0042"/>
    <w:rsid w:val="002A1C32"/>
    <w:rsid w:val="002A3E22"/>
    <w:rsid w:val="002A756B"/>
    <w:rsid w:val="002C458F"/>
    <w:rsid w:val="002D11C7"/>
    <w:rsid w:val="002D46E7"/>
    <w:rsid w:val="002E06CE"/>
    <w:rsid w:val="002E2ADA"/>
    <w:rsid w:val="002F14E9"/>
    <w:rsid w:val="002F739E"/>
    <w:rsid w:val="0030149B"/>
    <w:rsid w:val="00304B10"/>
    <w:rsid w:val="00314B0A"/>
    <w:rsid w:val="0033161C"/>
    <w:rsid w:val="00335DFE"/>
    <w:rsid w:val="00337F45"/>
    <w:rsid w:val="00350D2A"/>
    <w:rsid w:val="00353C1E"/>
    <w:rsid w:val="00360EAD"/>
    <w:rsid w:val="003804C2"/>
    <w:rsid w:val="00383506"/>
    <w:rsid w:val="00387134"/>
    <w:rsid w:val="00390B7E"/>
    <w:rsid w:val="00391664"/>
    <w:rsid w:val="00394633"/>
    <w:rsid w:val="003A224D"/>
    <w:rsid w:val="003A3592"/>
    <w:rsid w:val="003B2EF2"/>
    <w:rsid w:val="003C075C"/>
    <w:rsid w:val="003C42BC"/>
    <w:rsid w:val="003C5387"/>
    <w:rsid w:val="003C68D6"/>
    <w:rsid w:val="003D1189"/>
    <w:rsid w:val="003D1E38"/>
    <w:rsid w:val="003D6284"/>
    <w:rsid w:val="003E1231"/>
    <w:rsid w:val="003F0312"/>
    <w:rsid w:val="003F5B11"/>
    <w:rsid w:val="00407F99"/>
    <w:rsid w:val="00410D7B"/>
    <w:rsid w:val="00417EE0"/>
    <w:rsid w:val="0042544E"/>
    <w:rsid w:val="00425C99"/>
    <w:rsid w:val="0042643A"/>
    <w:rsid w:val="00431B2A"/>
    <w:rsid w:val="004412A8"/>
    <w:rsid w:val="004422B2"/>
    <w:rsid w:val="004452DB"/>
    <w:rsid w:val="0044549B"/>
    <w:rsid w:val="00452000"/>
    <w:rsid w:val="004639A6"/>
    <w:rsid w:val="00463DCA"/>
    <w:rsid w:val="0046518C"/>
    <w:rsid w:val="00472348"/>
    <w:rsid w:val="00472952"/>
    <w:rsid w:val="004745D1"/>
    <w:rsid w:val="00474742"/>
    <w:rsid w:val="00476229"/>
    <w:rsid w:val="00480F32"/>
    <w:rsid w:val="0048177E"/>
    <w:rsid w:val="004872F5"/>
    <w:rsid w:val="004961C3"/>
    <w:rsid w:val="004A223A"/>
    <w:rsid w:val="004B297E"/>
    <w:rsid w:val="004B7929"/>
    <w:rsid w:val="004C34B0"/>
    <w:rsid w:val="004D09A4"/>
    <w:rsid w:val="004D0F76"/>
    <w:rsid w:val="004D4332"/>
    <w:rsid w:val="004D7E86"/>
    <w:rsid w:val="004E576D"/>
    <w:rsid w:val="004F31F8"/>
    <w:rsid w:val="00500816"/>
    <w:rsid w:val="005020E4"/>
    <w:rsid w:val="00512212"/>
    <w:rsid w:val="00516CCB"/>
    <w:rsid w:val="00520247"/>
    <w:rsid w:val="005224B4"/>
    <w:rsid w:val="00523978"/>
    <w:rsid w:val="00523C1A"/>
    <w:rsid w:val="005259FE"/>
    <w:rsid w:val="00535E26"/>
    <w:rsid w:val="005434B5"/>
    <w:rsid w:val="005435B5"/>
    <w:rsid w:val="00546C2B"/>
    <w:rsid w:val="005550F9"/>
    <w:rsid w:val="00557315"/>
    <w:rsid w:val="00557D61"/>
    <w:rsid w:val="00560171"/>
    <w:rsid w:val="0056025C"/>
    <w:rsid w:val="005673C7"/>
    <w:rsid w:val="00576A3C"/>
    <w:rsid w:val="0059171F"/>
    <w:rsid w:val="00597125"/>
    <w:rsid w:val="00597AF1"/>
    <w:rsid w:val="005B60DC"/>
    <w:rsid w:val="005C5321"/>
    <w:rsid w:val="005C606F"/>
    <w:rsid w:val="005D1854"/>
    <w:rsid w:val="005D479D"/>
    <w:rsid w:val="005D6F87"/>
    <w:rsid w:val="005E0618"/>
    <w:rsid w:val="005E223F"/>
    <w:rsid w:val="005E3511"/>
    <w:rsid w:val="005F5A99"/>
    <w:rsid w:val="005F61CF"/>
    <w:rsid w:val="005F62AB"/>
    <w:rsid w:val="00600E59"/>
    <w:rsid w:val="00611D51"/>
    <w:rsid w:val="00612155"/>
    <w:rsid w:val="00620ED6"/>
    <w:rsid w:val="006234D6"/>
    <w:rsid w:val="00624664"/>
    <w:rsid w:val="00633E55"/>
    <w:rsid w:val="00637E36"/>
    <w:rsid w:val="006450F2"/>
    <w:rsid w:val="0065301B"/>
    <w:rsid w:val="006544AD"/>
    <w:rsid w:val="00655531"/>
    <w:rsid w:val="00657EE9"/>
    <w:rsid w:val="006630A5"/>
    <w:rsid w:val="0066481B"/>
    <w:rsid w:val="00665A75"/>
    <w:rsid w:val="00671683"/>
    <w:rsid w:val="00672BC0"/>
    <w:rsid w:val="00676516"/>
    <w:rsid w:val="00686B9B"/>
    <w:rsid w:val="00692DF4"/>
    <w:rsid w:val="006A1B25"/>
    <w:rsid w:val="006A3656"/>
    <w:rsid w:val="006A4EAB"/>
    <w:rsid w:val="006B089F"/>
    <w:rsid w:val="006B598A"/>
    <w:rsid w:val="006C1475"/>
    <w:rsid w:val="006C7A0F"/>
    <w:rsid w:val="006E6364"/>
    <w:rsid w:val="006F2DEE"/>
    <w:rsid w:val="006F30AF"/>
    <w:rsid w:val="006F4453"/>
    <w:rsid w:val="006F5C68"/>
    <w:rsid w:val="006F5E79"/>
    <w:rsid w:val="00711D13"/>
    <w:rsid w:val="00720294"/>
    <w:rsid w:val="00722117"/>
    <w:rsid w:val="00725E2D"/>
    <w:rsid w:val="0072768A"/>
    <w:rsid w:val="00731947"/>
    <w:rsid w:val="007329E9"/>
    <w:rsid w:val="007355B6"/>
    <w:rsid w:val="007431F1"/>
    <w:rsid w:val="00747D2A"/>
    <w:rsid w:val="00751E73"/>
    <w:rsid w:val="00756132"/>
    <w:rsid w:val="00770F4D"/>
    <w:rsid w:val="0077102C"/>
    <w:rsid w:val="00782542"/>
    <w:rsid w:val="007939FF"/>
    <w:rsid w:val="007A05DF"/>
    <w:rsid w:val="007B67CE"/>
    <w:rsid w:val="007D11D8"/>
    <w:rsid w:val="007D36F9"/>
    <w:rsid w:val="007D4376"/>
    <w:rsid w:val="007D7C0C"/>
    <w:rsid w:val="007E1DDE"/>
    <w:rsid w:val="007E29CE"/>
    <w:rsid w:val="007E3FC1"/>
    <w:rsid w:val="007E4AB6"/>
    <w:rsid w:val="00805210"/>
    <w:rsid w:val="00807CD3"/>
    <w:rsid w:val="0082052B"/>
    <w:rsid w:val="00825EAC"/>
    <w:rsid w:val="00830441"/>
    <w:rsid w:val="0083259D"/>
    <w:rsid w:val="008356F3"/>
    <w:rsid w:val="00853982"/>
    <w:rsid w:val="00864C67"/>
    <w:rsid w:val="00873EB2"/>
    <w:rsid w:val="00881059"/>
    <w:rsid w:val="00882963"/>
    <w:rsid w:val="00884E1C"/>
    <w:rsid w:val="008908C8"/>
    <w:rsid w:val="008971CB"/>
    <w:rsid w:val="008C38F6"/>
    <w:rsid w:val="008C5037"/>
    <w:rsid w:val="008C62E8"/>
    <w:rsid w:val="008D30E0"/>
    <w:rsid w:val="008E18AF"/>
    <w:rsid w:val="008E4457"/>
    <w:rsid w:val="008E4D4A"/>
    <w:rsid w:val="008F23EA"/>
    <w:rsid w:val="009065AF"/>
    <w:rsid w:val="00911FF0"/>
    <w:rsid w:val="009201DF"/>
    <w:rsid w:val="0092111A"/>
    <w:rsid w:val="009339F1"/>
    <w:rsid w:val="009552B3"/>
    <w:rsid w:val="00955853"/>
    <w:rsid w:val="009739D3"/>
    <w:rsid w:val="00985D43"/>
    <w:rsid w:val="009A0C1A"/>
    <w:rsid w:val="009A41FA"/>
    <w:rsid w:val="009A7762"/>
    <w:rsid w:val="009B3C2B"/>
    <w:rsid w:val="009B44D5"/>
    <w:rsid w:val="009C70F1"/>
    <w:rsid w:val="009E55A5"/>
    <w:rsid w:val="009E63DD"/>
    <w:rsid w:val="009E6B71"/>
    <w:rsid w:val="009F0174"/>
    <w:rsid w:val="009F58E3"/>
    <w:rsid w:val="00A032F8"/>
    <w:rsid w:val="00A0551A"/>
    <w:rsid w:val="00A0683D"/>
    <w:rsid w:val="00A20CF2"/>
    <w:rsid w:val="00A229AA"/>
    <w:rsid w:val="00A43411"/>
    <w:rsid w:val="00A550A0"/>
    <w:rsid w:val="00A56908"/>
    <w:rsid w:val="00A62A02"/>
    <w:rsid w:val="00A6779B"/>
    <w:rsid w:val="00A73FD8"/>
    <w:rsid w:val="00A7619B"/>
    <w:rsid w:val="00A841C6"/>
    <w:rsid w:val="00A90248"/>
    <w:rsid w:val="00AA5805"/>
    <w:rsid w:val="00AC227E"/>
    <w:rsid w:val="00AC3C05"/>
    <w:rsid w:val="00AD2A41"/>
    <w:rsid w:val="00AE3223"/>
    <w:rsid w:val="00AE3753"/>
    <w:rsid w:val="00AE6142"/>
    <w:rsid w:val="00AF36B1"/>
    <w:rsid w:val="00AF4A56"/>
    <w:rsid w:val="00AF6461"/>
    <w:rsid w:val="00AF7529"/>
    <w:rsid w:val="00B0690D"/>
    <w:rsid w:val="00B15B18"/>
    <w:rsid w:val="00B17DB7"/>
    <w:rsid w:val="00B25746"/>
    <w:rsid w:val="00B303C4"/>
    <w:rsid w:val="00B41C78"/>
    <w:rsid w:val="00B437FE"/>
    <w:rsid w:val="00B5066B"/>
    <w:rsid w:val="00B50778"/>
    <w:rsid w:val="00B532A1"/>
    <w:rsid w:val="00B54D01"/>
    <w:rsid w:val="00B63E85"/>
    <w:rsid w:val="00B70138"/>
    <w:rsid w:val="00B87331"/>
    <w:rsid w:val="00B874F0"/>
    <w:rsid w:val="00B91BCB"/>
    <w:rsid w:val="00B94C29"/>
    <w:rsid w:val="00BB4D5D"/>
    <w:rsid w:val="00BB5D33"/>
    <w:rsid w:val="00BC664F"/>
    <w:rsid w:val="00BC735E"/>
    <w:rsid w:val="00BD1B39"/>
    <w:rsid w:val="00BD7B44"/>
    <w:rsid w:val="00BE2D1E"/>
    <w:rsid w:val="00BE5083"/>
    <w:rsid w:val="00BE7488"/>
    <w:rsid w:val="00BF53D9"/>
    <w:rsid w:val="00C044E4"/>
    <w:rsid w:val="00C22181"/>
    <w:rsid w:val="00C24514"/>
    <w:rsid w:val="00C25FB4"/>
    <w:rsid w:val="00C2653E"/>
    <w:rsid w:val="00C27214"/>
    <w:rsid w:val="00C31DC1"/>
    <w:rsid w:val="00C330F2"/>
    <w:rsid w:val="00C43383"/>
    <w:rsid w:val="00C45E29"/>
    <w:rsid w:val="00C620EE"/>
    <w:rsid w:val="00C62473"/>
    <w:rsid w:val="00C64D77"/>
    <w:rsid w:val="00C652B4"/>
    <w:rsid w:val="00C714F2"/>
    <w:rsid w:val="00C71C7D"/>
    <w:rsid w:val="00C85247"/>
    <w:rsid w:val="00C92E8D"/>
    <w:rsid w:val="00CA1519"/>
    <w:rsid w:val="00CA3289"/>
    <w:rsid w:val="00CA7593"/>
    <w:rsid w:val="00CB36A5"/>
    <w:rsid w:val="00CB5A30"/>
    <w:rsid w:val="00CB7B96"/>
    <w:rsid w:val="00CC7233"/>
    <w:rsid w:val="00CC7ECE"/>
    <w:rsid w:val="00CD1CD2"/>
    <w:rsid w:val="00CD32F9"/>
    <w:rsid w:val="00CD4161"/>
    <w:rsid w:val="00CD5383"/>
    <w:rsid w:val="00CD5A97"/>
    <w:rsid w:val="00CD738C"/>
    <w:rsid w:val="00CE06CA"/>
    <w:rsid w:val="00CE4376"/>
    <w:rsid w:val="00CE7580"/>
    <w:rsid w:val="00CF019E"/>
    <w:rsid w:val="00CF1459"/>
    <w:rsid w:val="00CF3241"/>
    <w:rsid w:val="00D0054B"/>
    <w:rsid w:val="00D0057C"/>
    <w:rsid w:val="00D0661F"/>
    <w:rsid w:val="00D106BC"/>
    <w:rsid w:val="00D12F5C"/>
    <w:rsid w:val="00D14DD7"/>
    <w:rsid w:val="00D17756"/>
    <w:rsid w:val="00D2600E"/>
    <w:rsid w:val="00D33DDD"/>
    <w:rsid w:val="00D37299"/>
    <w:rsid w:val="00D37639"/>
    <w:rsid w:val="00D427FB"/>
    <w:rsid w:val="00D45E9F"/>
    <w:rsid w:val="00D4665A"/>
    <w:rsid w:val="00D56F80"/>
    <w:rsid w:val="00D62BF3"/>
    <w:rsid w:val="00D64DFD"/>
    <w:rsid w:val="00D75D8C"/>
    <w:rsid w:val="00D831EE"/>
    <w:rsid w:val="00D95A19"/>
    <w:rsid w:val="00D974D5"/>
    <w:rsid w:val="00DA20E8"/>
    <w:rsid w:val="00DB100B"/>
    <w:rsid w:val="00DB2A55"/>
    <w:rsid w:val="00DB35CF"/>
    <w:rsid w:val="00DC321D"/>
    <w:rsid w:val="00DC4A34"/>
    <w:rsid w:val="00DC4C5A"/>
    <w:rsid w:val="00DC6BC7"/>
    <w:rsid w:val="00DD5096"/>
    <w:rsid w:val="00DD6ACB"/>
    <w:rsid w:val="00DD7D2B"/>
    <w:rsid w:val="00DE1426"/>
    <w:rsid w:val="00DE51B8"/>
    <w:rsid w:val="00DF1094"/>
    <w:rsid w:val="00DF3ADB"/>
    <w:rsid w:val="00DF3B97"/>
    <w:rsid w:val="00E04BFA"/>
    <w:rsid w:val="00E04C55"/>
    <w:rsid w:val="00E06FBB"/>
    <w:rsid w:val="00E11518"/>
    <w:rsid w:val="00E2529A"/>
    <w:rsid w:val="00E261A9"/>
    <w:rsid w:val="00E301A5"/>
    <w:rsid w:val="00E338D6"/>
    <w:rsid w:val="00E452CF"/>
    <w:rsid w:val="00E57656"/>
    <w:rsid w:val="00E66A77"/>
    <w:rsid w:val="00E6727E"/>
    <w:rsid w:val="00E73276"/>
    <w:rsid w:val="00E8636E"/>
    <w:rsid w:val="00E86D66"/>
    <w:rsid w:val="00EA1EDE"/>
    <w:rsid w:val="00EA6E0A"/>
    <w:rsid w:val="00EB64BF"/>
    <w:rsid w:val="00EC6473"/>
    <w:rsid w:val="00ED0A1C"/>
    <w:rsid w:val="00EE0364"/>
    <w:rsid w:val="00EE1581"/>
    <w:rsid w:val="00EE728C"/>
    <w:rsid w:val="00EF1733"/>
    <w:rsid w:val="00EF1901"/>
    <w:rsid w:val="00EF21CD"/>
    <w:rsid w:val="00EF2FA5"/>
    <w:rsid w:val="00F0125A"/>
    <w:rsid w:val="00F02F1A"/>
    <w:rsid w:val="00F0618B"/>
    <w:rsid w:val="00F06784"/>
    <w:rsid w:val="00F2629D"/>
    <w:rsid w:val="00F324DD"/>
    <w:rsid w:val="00F361C5"/>
    <w:rsid w:val="00F52779"/>
    <w:rsid w:val="00F53A31"/>
    <w:rsid w:val="00F64643"/>
    <w:rsid w:val="00F654E2"/>
    <w:rsid w:val="00F719B1"/>
    <w:rsid w:val="00F72682"/>
    <w:rsid w:val="00F818DF"/>
    <w:rsid w:val="00F82DAB"/>
    <w:rsid w:val="00F84CEA"/>
    <w:rsid w:val="00F95372"/>
    <w:rsid w:val="00FC5FD2"/>
    <w:rsid w:val="00FE1427"/>
    <w:rsid w:val="00FF2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5019"/>
  <w15:docId w15:val="{A5097622-959C-4630-9C7E-8194F66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A1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a5">
    <w:name w:val="математика"/>
    <w:basedOn w:val="a3"/>
    <w:qFormat/>
    <w:rsid w:val="004C34B0"/>
    <w:pPr>
      <w:ind w:firstLine="709"/>
      <w:jc w:val="both"/>
    </w:pPr>
    <w:rPr>
      <w:rFonts w:eastAsiaTheme="minorEastAsia" w:cs="Times New Roman"/>
      <w:szCs w:val="28"/>
      <w:lang w:val="en-US"/>
    </w:rPr>
  </w:style>
  <w:style w:type="paragraph" w:customStyle="1" w:styleId="Default">
    <w:name w:val="Default"/>
    <w:rsid w:val="00663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C6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5B18"/>
    <w:pPr>
      <w:ind w:left="720"/>
      <w:contextualSpacing/>
    </w:pPr>
  </w:style>
  <w:style w:type="paragraph" w:customStyle="1" w:styleId="21">
    <w:name w:val="Основной текст 21"/>
    <w:basedOn w:val="a"/>
    <w:rsid w:val="00633E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Style1">
    <w:name w:val="Style1"/>
    <w:basedOn w:val="a"/>
    <w:rsid w:val="004745D1"/>
    <w:pPr>
      <w:widowControl w:val="0"/>
      <w:autoSpaceDE w:val="0"/>
      <w:autoSpaceDN w:val="0"/>
      <w:adjustRightInd w:val="0"/>
      <w:spacing w:after="0" w:line="278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45D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745D1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745D1"/>
    <w:pPr>
      <w:widowControl w:val="0"/>
      <w:autoSpaceDE w:val="0"/>
      <w:autoSpaceDN w:val="0"/>
      <w:adjustRightInd w:val="0"/>
      <w:spacing w:after="0" w:line="274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745D1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4745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4745D1"/>
    <w:rPr>
      <w:rFonts w:ascii="Times New Roman" w:hAnsi="Times New Roman" w:cs="Times New Roman"/>
      <w:sz w:val="22"/>
      <w:szCs w:val="22"/>
    </w:rPr>
  </w:style>
  <w:style w:type="paragraph" w:customStyle="1" w:styleId="a8">
    <w:name w:val="Содержимое таблицы"/>
    <w:basedOn w:val="a"/>
    <w:rsid w:val="004745D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B4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1C78"/>
  </w:style>
  <w:style w:type="paragraph" w:styleId="ab">
    <w:name w:val="footer"/>
    <w:basedOn w:val="a"/>
    <w:link w:val="ac"/>
    <w:uiPriority w:val="99"/>
    <w:unhideWhenUsed/>
    <w:rsid w:val="00B4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1C78"/>
  </w:style>
  <w:style w:type="character" w:customStyle="1" w:styleId="ad">
    <w:name w:val="Основной текст_"/>
    <w:basedOn w:val="a0"/>
    <w:link w:val="3"/>
    <w:rsid w:val="006C14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6C147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6C147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6C14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6C14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7">
    <w:name w:val="Основной текст (7)_"/>
    <w:basedOn w:val="a0"/>
    <w:link w:val="70"/>
    <w:rsid w:val="006C1475"/>
    <w:rPr>
      <w:rFonts w:ascii="Segoe UI" w:eastAsia="Segoe UI" w:hAnsi="Segoe UI" w:cs="Segoe UI"/>
      <w:spacing w:val="10"/>
      <w:shd w:val="clear" w:color="auto" w:fill="FFFFFF"/>
    </w:rPr>
  </w:style>
  <w:style w:type="character" w:customStyle="1" w:styleId="71pt">
    <w:name w:val="Основной текст (7) + Курсив;Интервал 1 pt"/>
    <w:basedOn w:val="7"/>
    <w:rsid w:val="006C1475"/>
    <w:rPr>
      <w:rFonts w:ascii="Segoe UI" w:eastAsia="Segoe UI" w:hAnsi="Segoe UI" w:cs="Segoe UI"/>
      <w:i/>
      <w:iCs/>
      <w:color w:val="000000"/>
      <w:spacing w:val="20"/>
      <w:w w:val="100"/>
      <w:position w:val="0"/>
      <w:shd w:val="clear" w:color="auto" w:fill="FFFFFF"/>
      <w:lang w:val="ru-RU"/>
    </w:rPr>
  </w:style>
  <w:style w:type="character" w:customStyle="1" w:styleId="72pt">
    <w:name w:val="Основной текст (7) + Интервал 2 pt"/>
    <w:basedOn w:val="7"/>
    <w:rsid w:val="006C1475"/>
    <w:rPr>
      <w:rFonts w:ascii="Segoe UI" w:eastAsia="Segoe UI" w:hAnsi="Segoe UI" w:cs="Segoe UI"/>
      <w:color w:val="000000"/>
      <w:spacing w:val="40"/>
      <w:w w:val="100"/>
      <w:position w:val="0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6C1475"/>
    <w:pPr>
      <w:widowControl w:val="0"/>
      <w:shd w:val="clear" w:color="auto" w:fill="FFFFFF"/>
      <w:spacing w:after="300" w:line="326" w:lineRule="exact"/>
      <w:ind w:hanging="340"/>
    </w:pPr>
    <w:rPr>
      <w:rFonts w:ascii="Segoe UI" w:eastAsia="Segoe UI" w:hAnsi="Segoe UI" w:cs="Segoe UI"/>
      <w:spacing w:val="10"/>
    </w:rPr>
  </w:style>
  <w:style w:type="character" w:customStyle="1" w:styleId="SegoeUI11pt0pt">
    <w:name w:val="Основной текст + Segoe UI;11 pt;Интервал 0 pt"/>
    <w:basedOn w:val="ad"/>
    <w:rsid w:val="006C147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ae">
    <w:name w:val="Normal (Web)"/>
    <w:basedOn w:val="a"/>
    <w:rsid w:val="00E1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518"/>
  </w:style>
  <w:style w:type="character" w:styleId="af">
    <w:name w:val="Strong"/>
    <w:basedOn w:val="a0"/>
    <w:qFormat/>
    <w:rsid w:val="00E11518"/>
    <w:rPr>
      <w:b/>
      <w:bCs/>
    </w:rPr>
  </w:style>
  <w:style w:type="paragraph" w:customStyle="1" w:styleId="1">
    <w:name w:val="Основной текст1"/>
    <w:basedOn w:val="a"/>
    <w:rsid w:val="00E11518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2">
    <w:name w:val="Основной текст (2)"/>
    <w:basedOn w:val="a0"/>
    <w:rsid w:val="000437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546C2B"/>
    <w:rPr>
      <w:rFonts w:ascii="Times New Roman" w:hAnsi="Times New Roman"/>
      <w:sz w:val="28"/>
    </w:rPr>
  </w:style>
  <w:style w:type="character" w:customStyle="1" w:styleId="20">
    <w:name w:val="Основной текст (2)_"/>
    <w:link w:val="210"/>
    <w:rsid w:val="00C714F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C714F2"/>
    <w:pPr>
      <w:widowControl w:val="0"/>
      <w:shd w:val="clear" w:color="auto" w:fill="FFFFFF"/>
      <w:spacing w:before="420" w:after="0" w:line="240" w:lineRule="atLeast"/>
      <w:jc w:val="both"/>
    </w:pPr>
    <w:rPr>
      <w:sz w:val="28"/>
      <w:szCs w:val="28"/>
    </w:rPr>
  </w:style>
  <w:style w:type="table" w:customStyle="1" w:styleId="10">
    <w:name w:val="Сетка таблицы1"/>
    <w:basedOn w:val="a1"/>
    <w:next w:val="a6"/>
    <w:uiPriority w:val="39"/>
    <w:rsid w:val="009739D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882963"/>
  </w:style>
  <w:style w:type="paragraph" w:styleId="af0">
    <w:name w:val="Balloon Text"/>
    <w:basedOn w:val="a"/>
    <w:link w:val="af1"/>
    <w:uiPriority w:val="99"/>
    <w:semiHidden/>
    <w:unhideWhenUsed/>
    <w:rsid w:val="0024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9E29-B4D9-4CE1-9EE5-D1B35D6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8310</Words>
  <Characters>47369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zemskov_p</cp:lastModifiedBy>
  <cp:revision>3</cp:revision>
  <cp:lastPrinted>2018-12-13T10:31:00Z</cp:lastPrinted>
  <dcterms:created xsi:type="dcterms:W3CDTF">2019-05-16T08:50:00Z</dcterms:created>
  <dcterms:modified xsi:type="dcterms:W3CDTF">2019-05-16T09:29:00Z</dcterms:modified>
</cp:coreProperties>
</file>