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B" w:rsidRDefault="00DD376B" w:rsidP="00DD376B">
      <w:pPr>
        <w:jc w:val="center"/>
        <w:rPr>
          <w:b/>
          <w:lang w:eastAsia="ar-SA"/>
        </w:rPr>
      </w:pPr>
      <w:bookmarkStart w:id="0" w:name="_GoBack"/>
      <w:bookmarkEnd w:id="0"/>
      <w:r w:rsidRPr="00DD376B">
        <w:rPr>
          <w:b/>
          <w:lang w:eastAsia="ar-SA"/>
        </w:rPr>
        <w:t>КАРАЧАЕВСКИЙ МУНИЦИПАЛЬНЫЙ РАЙОН</w:t>
      </w:r>
    </w:p>
    <w:p w:rsidR="00DD376B" w:rsidRPr="00DD376B" w:rsidRDefault="00DD376B" w:rsidP="00DD376B">
      <w:pPr>
        <w:jc w:val="center"/>
        <w:rPr>
          <w:b/>
          <w:lang w:eastAsia="ar-SA"/>
        </w:rPr>
      </w:pPr>
    </w:p>
    <w:p w:rsidR="00DD376B" w:rsidRPr="00D67A15" w:rsidRDefault="00DD376B" w:rsidP="00DD376B">
      <w:pPr>
        <w:jc w:val="both"/>
        <w:rPr>
          <w:lang w:eastAsia="ar-SA"/>
        </w:rPr>
      </w:pPr>
      <w:r w:rsidRPr="00D67A15">
        <w:rPr>
          <w:lang w:eastAsia="ar-SA"/>
        </w:rPr>
        <w:t xml:space="preserve"> </w:t>
      </w:r>
      <w:r>
        <w:rPr>
          <w:lang w:eastAsia="ar-SA"/>
        </w:rPr>
        <w:t>Школы с</w:t>
      </w:r>
      <w:r w:rsidRPr="00D67A15">
        <w:rPr>
          <w:lang w:eastAsia="ar-SA"/>
        </w:rPr>
        <w:t xml:space="preserve"> </w:t>
      </w:r>
      <w:proofErr w:type="gramStart"/>
      <w:r w:rsidRPr="00D67A15">
        <w:rPr>
          <w:lang w:eastAsia="ar-SA"/>
        </w:rPr>
        <w:t>низки</w:t>
      </w:r>
      <w:r>
        <w:rPr>
          <w:lang w:eastAsia="ar-SA"/>
        </w:rPr>
        <w:t>ми</w:t>
      </w:r>
      <w:proofErr w:type="gramEnd"/>
      <w:r w:rsidRPr="00D67A15">
        <w:rPr>
          <w:lang w:eastAsia="ar-SA"/>
        </w:rPr>
        <w:t xml:space="preserve"> образовательны</w:t>
      </w:r>
      <w:r>
        <w:rPr>
          <w:lang w:eastAsia="ar-SA"/>
        </w:rPr>
        <w:t>ми</w:t>
      </w:r>
      <w:r w:rsidRPr="00D67A15">
        <w:rPr>
          <w:lang w:eastAsia="ar-SA"/>
        </w:rPr>
        <w:t xml:space="preserve">   результаты обучения: МКОУ «СОШ  а. </w:t>
      </w:r>
      <w:proofErr w:type="spellStart"/>
      <w:r w:rsidRPr="00D67A15">
        <w:rPr>
          <w:lang w:eastAsia="ar-SA"/>
        </w:rPr>
        <w:t>Каменномост</w:t>
      </w:r>
      <w:proofErr w:type="spellEnd"/>
      <w:r w:rsidRPr="00D67A15">
        <w:rPr>
          <w:lang w:eastAsia="ar-SA"/>
        </w:rPr>
        <w:t xml:space="preserve">», МКОУ «СОШ с. </w:t>
      </w:r>
      <w:proofErr w:type="spellStart"/>
      <w:r w:rsidRPr="00D67A15">
        <w:rPr>
          <w:lang w:eastAsia="ar-SA"/>
        </w:rPr>
        <w:t>Коста</w:t>
      </w:r>
      <w:proofErr w:type="spellEnd"/>
      <w:r w:rsidRPr="00D67A15">
        <w:rPr>
          <w:lang w:eastAsia="ar-SA"/>
        </w:rPr>
        <w:t xml:space="preserve"> Хетагурова», МКОУ «СОШ а. Верхняя Теберда». </w:t>
      </w:r>
    </w:p>
    <w:p w:rsidR="00DD376B" w:rsidRDefault="00DD376B" w:rsidP="00D67A15">
      <w:pPr>
        <w:ind w:firstLine="708"/>
        <w:jc w:val="both"/>
        <w:rPr>
          <w:lang w:eastAsia="ar-SA"/>
        </w:rPr>
      </w:pPr>
    </w:p>
    <w:p w:rsidR="00D67A15" w:rsidRPr="00D67A15" w:rsidRDefault="00D67A15" w:rsidP="00D67A15">
      <w:pPr>
        <w:ind w:firstLine="708"/>
        <w:jc w:val="both"/>
        <w:rPr>
          <w:lang w:eastAsia="ar-SA"/>
        </w:rPr>
      </w:pPr>
      <w:r w:rsidRPr="00D67A15">
        <w:rPr>
          <w:lang w:eastAsia="ar-SA"/>
        </w:rPr>
        <w:t xml:space="preserve">Управление образования утвердило муниципальную программу по поддержке ОО </w:t>
      </w:r>
      <w:r w:rsidR="004F2C3A">
        <w:rPr>
          <w:lang w:eastAsia="ar-SA"/>
        </w:rPr>
        <w:t>с низкими результатами обучения</w:t>
      </w:r>
      <w:r w:rsidRPr="00D67A15">
        <w:rPr>
          <w:lang w:eastAsia="ar-SA"/>
        </w:rPr>
        <w:t xml:space="preserve"> </w:t>
      </w:r>
      <w:r w:rsidR="004F2C3A">
        <w:rPr>
          <w:lang w:eastAsia="ar-SA"/>
        </w:rPr>
        <w:t xml:space="preserve"> с целью обеспечения</w:t>
      </w:r>
      <w:r w:rsidRPr="00D67A15">
        <w:rPr>
          <w:lang w:eastAsia="ar-SA"/>
        </w:rPr>
        <w:t xml:space="preserve"> организационно-методического сопровождения данных  общеобразовательных учреждений.</w:t>
      </w:r>
    </w:p>
    <w:p w:rsidR="00D67A15" w:rsidRPr="00D67A15" w:rsidRDefault="00D67A15" w:rsidP="00D67A15">
      <w:pPr>
        <w:ind w:firstLine="708"/>
        <w:jc w:val="both"/>
        <w:rPr>
          <w:b/>
          <w:bCs/>
          <w:sz w:val="23"/>
          <w:szCs w:val="23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7354"/>
      </w:tblGrid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sz w:val="22"/>
                <w:szCs w:val="22"/>
                <w:lang w:eastAsia="ar-SA"/>
              </w:rPr>
              <w:t>Результат</w:t>
            </w:r>
          </w:p>
        </w:tc>
      </w:tr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 xml:space="preserve">6. </w:t>
            </w:r>
            <w:r w:rsidRPr="004F2C3A">
              <w:rPr>
                <w:sz w:val="22"/>
                <w:szCs w:val="22"/>
                <w:lang w:eastAsia="ar-SA"/>
              </w:rPr>
              <w:t xml:space="preserve"> Сбор дополнительных сведений об ОО  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>с</w:t>
            </w:r>
            <w:proofErr w:type="gramEnd"/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низкими результатами обучения: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кадровый состав;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- контингент 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  <w:r w:rsidRPr="004F2C3A">
              <w:rPr>
                <w:sz w:val="22"/>
                <w:szCs w:val="22"/>
                <w:lang w:eastAsia="ar-SA"/>
              </w:rPr>
              <w:t>;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учебно-методическое обеспечение;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материально-техническая база;</w:t>
            </w:r>
          </w:p>
          <w:p w:rsidR="00D67A15" w:rsidRPr="004F2C3A" w:rsidRDefault="00D67A15" w:rsidP="00D67A15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дополнительные факторы.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>МКОУ «СОШ  а. Каменномост»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C3A">
              <w:rPr>
                <w:rFonts w:ascii="Times New Roman" w:hAnsi="Times New Roman" w:cs="Times New Roman"/>
                <w:b/>
              </w:rPr>
              <w:t>- кадровый состав школы: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20 педагогов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Высшая категория – 15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Первая -2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Соответствие занимаемой должности -3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Почетный работник ОО -2.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2C3A">
              <w:rPr>
                <w:rFonts w:ascii="Times New Roman" w:hAnsi="Times New Roman" w:cs="Times New Roman"/>
                <w:b/>
              </w:rPr>
              <w:t xml:space="preserve">- контингент </w:t>
            </w:r>
            <w:proofErr w:type="gramStart"/>
            <w:r w:rsidRPr="004F2C3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4F2C3A">
              <w:rPr>
                <w:rFonts w:ascii="Times New Roman" w:hAnsi="Times New Roman" w:cs="Times New Roman"/>
                <w:b/>
              </w:rPr>
              <w:t>: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Всего -93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Начальная школа –30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Среднее звено – 52</w:t>
            </w:r>
          </w:p>
          <w:p w:rsidR="00D67A15" w:rsidRPr="004F2C3A" w:rsidRDefault="00D67A15" w:rsidP="00D67A15">
            <w:pPr>
              <w:pStyle w:val="a7"/>
              <w:rPr>
                <w:rFonts w:ascii="Times New Roman" w:hAnsi="Times New Roman" w:cs="Times New Roman"/>
              </w:rPr>
            </w:pPr>
            <w:r w:rsidRPr="004F2C3A">
              <w:rPr>
                <w:rFonts w:ascii="Times New Roman" w:hAnsi="Times New Roman" w:cs="Times New Roman"/>
              </w:rPr>
              <w:t>Старшее звено – 11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ind w:left="35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- учебно-методическое обеспечение</w:t>
            </w:r>
            <w:proofErr w:type="gramStart"/>
            <w:r w:rsidRPr="004F2C3A">
              <w:rPr>
                <w:b/>
                <w:sz w:val="22"/>
                <w:szCs w:val="22"/>
                <w:lang w:eastAsia="ar-SA"/>
              </w:rPr>
              <w:t xml:space="preserve"> :</w:t>
            </w:r>
            <w:proofErr w:type="gramEnd"/>
          </w:p>
          <w:p w:rsidR="00D67A15" w:rsidRPr="004F2C3A" w:rsidRDefault="00D67A15" w:rsidP="00D67A15">
            <w:pPr>
              <w:spacing w:line="100" w:lineRule="atLeast"/>
              <w:ind w:left="3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Утвержденные рабочие  программы  по предметным линиям.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Разработки уроков и внеклассных мероприятий.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Раздаточный материал.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Демонстрационный материал.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proofErr w:type="gramStart"/>
            <w:r w:rsidRPr="004F2C3A">
              <w:rPr>
                <w:sz w:val="22"/>
                <w:szCs w:val="22"/>
                <w:lang w:eastAsia="ar-SA"/>
              </w:rPr>
              <w:t>Учебно-наглядные пособия, которые представлены в виде плакатов, схем, рисунков, фотографий, чертежей, графиков, таблиц и диаграмм, в печатном виде, а также средства мультимедиа.</w:t>
            </w:r>
            <w:proofErr w:type="gramEnd"/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Заданиями текущего и промежуточного контроля знаний.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Ссылки на источники с дополнительной информацией по курсу, дисциплине, модулю и т.д.</w:t>
            </w:r>
          </w:p>
          <w:p w:rsidR="00D67A15" w:rsidRPr="004F2C3A" w:rsidRDefault="00D67A15" w:rsidP="00D67A15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Словари и глоссарий, содержащие основные термины, изучаемые учащимися в рамках конкретного раздела, модуля, дисциплины</w:t>
            </w:r>
            <w:r w:rsidRPr="004F2C3A">
              <w:rPr>
                <w:sz w:val="22"/>
                <w:szCs w:val="22"/>
                <w:lang w:eastAsia="ar-SA"/>
              </w:rPr>
              <w:br/>
            </w:r>
          </w:p>
          <w:p w:rsidR="00D67A15" w:rsidRPr="004F2C3A" w:rsidRDefault="00D67A15" w:rsidP="00D67A15">
            <w:pPr>
              <w:spacing w:line="100" w:lineRule="atLeast"/>
              <w:ind w:left="-107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- материально-техническая база: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   Школа имеет достаточную учебно-материальную базу, материально-техническая база соответствует санитарным нормам, правилам пожарной безопасности и задачам образовательных программ школы.</w:t>
            </w:r>
            <w:r w:rsidRPr="004F2C3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Школа работает в 1 здании, занятия организованы в одну смену.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Для осуществления образовательной деятельности в школе имеется 18 учебных кабинетов, библиотека, кабинет информатики.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Материально-техническое оснащение в среднем по учебным предметам составляет 60 %. Есть  2 лаборатории в кабинете химии и в кабинете физики. Практические работы проводятся частично.</w:t>
            </w:r>
          </w:p>
          <w:p w:rsidR="00D67A15" w:rsidRPr="004F2C3A" w:rsidRDefault="00D67A15" w:rsidP="00D67A15">
            <w:pPr>
              <w:shd w:val="clear" w:color="auto" w:fill="FFFFFF"/>
              <w:ind w:left="75" w:right="75"/>
              <w:jc w:val="both"/>
              <w:rPr>
                <w:sz w:val="22"/>
                <w:szCs w:val="22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В 2 кабинетах работают мультимедийные установки (интерактивные доски). Компьютеры в кабинете информатики, в кабинетах директора, завуча, в приемной подключены к сети Интернет. Всего в школе 20 компьютеров, в учебных целях используются 17 компьютера. 3 МФУ принтеров, 4 копира, 4 телевизора, 1 музыкальный центр, 1 видеокамера. </w:t>
            </w:r>
            <w:r w:rsidRPr="004F2C3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Имеется необходимый библиотечный фонд. Актовый зал площадью 120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. В школьной столовой имеется 1 обеденный зал общей площадью 60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. на 40 посадочных мест. </w:t>
            </w:r>
            <w:r w:rsidRPr="004F2C3A">
              <w:rPr>
                <w:sz w:val="22"/>
                <w:szCs w:val="22"/>
              </w:rPr>
              <w:t xml:space="preserve">  Имеется спортивный зал площадью 160 </w:t>
            </w:r>
            <w:proofErr w:type="spellStart"/>
            <w:r w:rsidRPr="004F2C3A">
              <w:rPr>
                <w:sz w:val="22"/>
                <w:szCs w:val="22"/>
              </w:rPr>
              <w:t>кв.м</w:t>
            </w:r>
            <w:proofErr w:type="spellEnd"/>
            <w:r w:rsidRPr="004F2C3A">
              <w:rPr>
                <w:sz w:val="22"/>
                <w:szCs w:val="22"/>
              </w:rPr>
              <w:t xml:space="preserve">.  На территории школы расположена многофункциональная    игровая площадка с мягким полиуретановым покрытием, построенная по целевой программе: «Газпром – детям!»  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 xml:space="preserve"> </w:t>
            </w:r>
            <w:r w:rsidRPr="004F2C3A">
              <w:rPr>
                <w:sz w:val="22"/>
                <w:szCs w:val="22"/>
                <w:lang w:eastAsia="ar-SA"/>
              </w:rPr>
              <w:t xml:space="preserve">Школа подключена к сети Интернет, имеется сайт, который отражает все события жизни школы. Все учителя и большинство учеников имеют практические навыки работы на компьютере. 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          С сентября 2019 года в школе функционирует структурное подразделение «Точка роста» в рамках проекта «Современная школа». Два учебных кабинета полностью оснащены для реализации данного проекта. В этих кабинетах проводятся уроки технологии, ОБЖ, </w:t>
            </w:r>
            <w:proofErr w:type="gramStart"/>
            <w:r w:rsidRPr="004F2C3A">
              <w:rPr>
                <w:rFonts w:eastAsia="Calibri"/>
                <w:sz w:val="22"/>
                <w:szCs w:val="22"/>
                <w:lang w:eastAsia="en-US"/>
              </w:rPr>
              <w:t>информатики</w:t>
            </w:r>
            <w:proofErr w:type="gram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а также внеурочная деятельность.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Техническая оснащенность структурного подразделения «Точка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роста»</w:t>
            </w:r>
            <w:proofErr w:type="gramStart"/>
            <w:r w:rsidRPr="004F2C3A">
              <w:rPr>
                <w:rFonts w:eastAsia="Calibri"/>
                <w:sz w:val="22"/>
                <w:szCs w:val="22"/>
                <w:lang w:eastAsia="en-US"/>
              </w:rPr>
              <w:t>:М</w:t>
            </w:r>
            <w:proofErr w:type="gramEnd"/>
            <w:r w:rsidRPr="004F2C3A">
              <w:rPr>
                <w:rFonts w:eastAsia="Calibri"/>
                <w:sz w:val="22"/>
                <w:szCs w:val="22"/>
                <w:lang w:eastAsia="en-US"/>
              </w:rPr>
              <w:t>ФУ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принтеры- 2 шт.,3</w:t>
            </w:r>
            <w:r w:rsidRPr="004F2C3A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принтер -1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шт.,Компьютеры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– 1 шт.</w:t>
            </w:r>
          </w:p>
          <w:p w:rsidR="00D67A15" w:rsidRPr="004F2C3A" w:rsidRDefault="00D67A15" w:rsidP="00D67A15">
            <w:pPr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Ноутбуки – 11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шт.</w:t>
            </w:r>
            <w:proofErr w:type="gramStart"/>
            <w:r w:rsidRPr="004F2C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F2C3A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  <w:t>Ш</w:t>
            </w:r>
            <w:proofErr w:type="gramEnd"/>
            <w:r w:rsidRPr="004F2C3A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  <w:t>лем</w:t>
            </w:r>
            <w:proofErr w:type="spellEnd"/>
            <w:r w:rsidRPr="004F2C3A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  <w:t xml:space="preserve"> виртуальной реальности -1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Квадрокоптер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- 1 большой, 2 </w:t>
            </w:r>
            <w:proofErr w:type="spellStart"/>
            <w:r w:rsidRPr="004F2C3A">
              <w:rPr>
                <w:rFonts w:eastAsia="Calibri"/>
                <w:sz w:val="22"/>
                <w:szCs w:val="22"/>
                <w:lang w:eastAsia="en-US"/>
              </w:rPr>
              <w:t>маленьких</w:t>
            </w:r>
            <w:proofErr w:type="gramStart"/>
            <w:r w:rsidRPr="004F2C3A">
              <w:rPr>
                <w:rFonts w:eastAsia="Calibri"/>
                <w:sz w:val="22"/>
                <w:szCs w:val="22"/>
                <w:lang w:eastAsia="en-US"/>
              </w:rPr>
              <w:t>,Ф</w:t>
            </w:r>
            <w:proofErr w:type="gramEnd"/>
            <w:r w:rsidRPr="004F2C3A">
              <w:rPr>
                <w:rFonts w:eastAsia="Calibri"/>
                <w:sz w:val="22"/>
                <w:szCs w:val="22"/>
                <w:lang w:eastAsia="en-US"/>
              </w:rPr>
              <w:t>отоаппарат</w:t>
            </w:r>
            <w:proofErr w:type="spellEnd"/>
            <w:r w:rsidRPr="004F2C3A">
              <w:rPr>
                <w:rFonts w:eastAsia="Calibri"/>
                <w:sz w:val="22"/>
                <w:szCs w:val="22"/>
                <w:lang w:eastAsia="en-US"/>
              </w:rPr>
              <w:t xml:space="preserve"> -1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Ручные инструменты для проведения уроков по технологии;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Оборудование для шахматной зоны;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Оборудование для изучения основ безопасности жизнедеятельности и оказания первой помощи.</w:t>
            </w:r>
          </w:p>
          <w:p w:rsidR="00D67A15" w:rsidRPr="004F2C3A" w:rsidRDefault="00D67A15" w:rsidP="00D67A15">
            <w:pPr>
              <w:widowControl w:val="0"/>
              <w:spacing w:line="288" w:lineRule="exact"/>
              <w:ind w:left="240" w:right="300"/>
              <w:rPr>
                <w:b/>
                <w:sz w:val="22"/>
                <w:szCs w:val="22"/>
                <w:lang w:eastAsia="en-US"/>
              </w:rPr>
            </w:pPr>
            <w:r w:rsidRPr="004F2C3A">
              <w:rPr>
                <w:b/>
                <w:sz w:val="22"/>
                <w:szCs w:val="22"/>
                <w:lang w:eastAsia="en-US"/>
              </w:rPr>
              <w:t>- дополнительные факторы:</w:t>
            </w:r>
          </w:p>
          <w:p w:rsidR="00D67A15" w:rsidRPr="004F2C3A" w:rsidRDefault="00D67A15" w:rsidP="00D67A15">
            <w:pPr>
              <w:widowControl w:val="0"/>
              <w:spacing w:line="288" w:lineRule="exact"/>
              <w:ind w:left="240" w:right="300"/>
              <w:rPr>
                <w:sz w:val="22"/>
                <w:szCs w:val="22"/>
                <w:lang w:eastAsia="en-US"/>
              </w:rPr>
            </w:pPr>
            <w:r w:rsidRPr="004F2C3A">
              <w:rPr>
                <w:sz w:val="22"/>
                <w:szCs w:val="22"/>
                <w:lang w:eastAsia="en-US"/>
              </w:rPr>
              <w:t xml:space="preserve">Проводится активная работа по вовлечению учащихся во внеурочную деятельность. </w:t>
            </w:r>
          </w:p>
          <w:p w:rsidR="00D67A15" w:rsidRPr="004F2C3A" w:rsidRDefault="00D67A15" w:rsidP="00D67A15">
            <w:pPr>
              <w:widowControl w:val="0"/>
              <w:spacing w:line="288" w:lineRule="exact"/>
              <w:ind w:left="240" w:right="300"/>
              <w:rPr>
                <w:color w:val="000000"/>
                <w:sz w:val="22"/>
                <w:szCs w:val="22"/>
                <w:lang w:eastAsia="en-US" w:bidi="ru-RU"/>
              </w:rPr>
            </w:pPr>
            <w:r w:rsidRPr="004F2C3A">
              <w:rPr>
                <w:sz w:val="22"/>
                <w:szCs w:val="22"/>
                <w:lang w:eastAsia="en-US"/>
              </w:rPr>
              <w:t xml:space="preserve">С ноября 2019 года в школе реализуется </w:t>
            </w:r>
            <w:r w:rsidRPr="004F2C3A">
              <w:rPr>
                <w:color w:val="000000"/>
                <w:sz w:val="22"/>
                <w:szCs w:val="22"/>
                <w:lang w:eastAsia="en-US" w:bidi="ru-RU"/>
              </w:rPr>
              <w:t xml:space="preserve"> федеральный проект «Успех каждого ребенка» национального проекта «Образование».</w:t>
            </w:r>
          </w:p>
          <w:p w:rsidR="00D67A15" w:rsidRPr="004F2C3A" w:rsidRDefault="00D67A15" w:rsidP="00D67A15">
            <w:pPr>
              <w:widowControl w:val="0"/>
              <w:spacing w:line="288" w:lineRule="exact"/>
              <w:ind w:left="240" w:right="300"/>
              <w:rPr>
                <w:sz w:val="22"/>
                <w:szCs w:val="22"/>
                <w:lang w:eastAsia="en-US"/>
              </w:rPr>
            </w:pPr>
            <w:r w:rsidRPr="004F2C3A">
              <w:rPr>
                <w:sz w:val="22"/>
                <w:szCs w:val="22"/>
                <w:lang w:eastAsia="en-US"/>
              </w:rPr>
              <w:t>Направление – техническое. Мультипликационные студии, фотостудии, новостные студии, киностудии, включая виртуальную и дополненную реальность.(140 детей в  неделю две смены)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Техническая оснащенность: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МФУ принтер - 1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F2C3A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4F2C3A">
              <w:rPr>
                <w:rFonts w:eastAsia="Calibri"/>
                <w:sz w:val="22"/>
                <w:szCs w:val="22"/>
                <w:lang w:eastAsia="en-US"/>
              </w:rPr>
              <w:t>принтер -1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Компьютер – 2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Ноутбуки – 1 шт.</w:t>
            </w:r>
          </w:p>
          <w:p w:rsidR="00D67A15" w:rsidRPr="004F2C3A" w:rsidRDefault="00D67A15" w:rsidP="00D67A15">
            <w:pPr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</w:pPr>
            <w:r w:rsidRPr="004F2C3A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eastAsia="en-US"/>
              </w:rPr>
              <w:t>Шлем виртуальной реальности -1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Фотоаппарат -1 шт.</w:t>
            </w:r>
          </w:p>
          <w:p w:rsidR="00D67A15" w:rsidRPr="004F2C3A" w:rsidRDefault="00D67A15" w:rsidP="00D67A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Мультимедийная студия -1 комплект.</w:t>
            </w:r>
          </w:p>
          <w:p w:rsidR="00D67A15" w:rsidRPr="004F2C3A" w:rsidRDefault="00D67A15" w:rsidP="00D67A15">
            <w:pPr>
              <w:spacing w:line="100" w:lineRule="atLeast"/>
              <w:ind w:left="613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F5D2F" w:rsidRPr="004F2C3A" w:rsidRDefault="00D67A15" w:rsidP="00D67A15">
            <w:pPr>
              <w:spacing w:line="100" w:lineRule="atLeast"/>
              <w:ind w:left="613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 xml:space="preserve">МКОУ «СОШ  с.  </w:t>
            </w:r>
            <w:proofErr w:type="spellStart"/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>Коста</w:t>
            </w:r>
            <w:proofErr w:type="spellEnd"/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 xml:space="preserve"> Хетагурова »</w:t>
            </w:r>
          </w:p>
          <w:p w:rsidR="00AF5D2F" w:rsidRPr="004F2C3A" w:rsidRDefault="00AF5D2F" w:rsidP="00AF5D2F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Кадровый состав: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37 педагогов, 2 совместителя; 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высшая категория – 23; 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первая категория – 3; 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соответствие занимаемой должности – 11.</w:t>
            </w:r>
          </w:p>
          <w:p w:rsidR="00AF5D2F" w:rsidRPr="004F2C3A" w:rsidRDefault="00AF5D2F" w:rsidP="00AF5D2F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 xml:space="preserve">Контингент </w:t>
            </w:r>
            <w:proofErr w:type="gramStart"/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обучающихся</w:t>
            </w:r>
            <w:proofErr w:type="gramEnd"/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: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Всего – 260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Класс </w:t>
            </w:r>
            <w:proofErr w:type="spell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предшкольной</w:t>
            </w:r>
            <w:proofErr w:type="spell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подготовки - 8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Начальная школа – 121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Основная школа – 118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Старшая школа – 21</w:t>
            </w:r>
          </w:p>
          <w:p w:rsidR="00AF5D2F" w:rsidRPr="004F2C3A" w:rsidRDefault="00AF5D2F" w:rsidP="00AF5D2F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Учебно-методическое сопровождение: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Разработки уроков и внеклассных мероприятий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Дидактический материал</w:t>
            </w:r>
          </w:p>
          <w:p w:rsidR="00AF5D2F" w:rsidRPr="004F2C3A" w:rsidRDefault="00AF5D2F" w:rsidP="00AF5D2F">
            <w:pPr>
              <w:widowControl w:val="0"/>
              <w:ind w:left="28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Демонстрационный материал</w:t>
            </w:r>
          </w:p>
          <w:p w:rsidR="00AF5D2F" w:rsidRPr="004F2C3A" w:rsidRDefault="00AF5D2F" w:rsidP="00AF5D2F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Материально-техническая база:</w:t>
            </w:r>
          </w:p>
          <w:p w:rsidR="00AF5D2F" w:rsidRPr="004F2C3A" w:rsidRDefault="00AF5D2F" w:rsidP="00AF5D2F">
            <w:pPr>
              <w:widowControl w:val="0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sz w:val="22"/>
                <w:szCs w:val="22"/>
                <w:lang w:eastAsia="ar-SA"/>
              </w:rPr>
              <w:lastRenderedPageBreak/>
              <w:t xml:space="preserve">         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</w:t>
            </w:r>
          </w:p>
          <w:p w:rsidR="00AF5D2F" w:rsidRPr="004F2C3A" w:rsidRDefault="00AF5D2F" w:rsidP="00AF5D2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Для осуществления образовательной деятельности в школе имеется 22 кабинета, библиотека, кабинеты информатики, физики, химии, биологии. Материально-техническое оснащение в среднем по учебным предметам составляет 47%. Объектов для проведения практических занятий по предметам нет.     В 5 кабинетах работают мультимедийные установки. В 2 кабине</w:t>
            </w: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softHyphen/>
              <w:t>тах установлены интерактивные доски. Компьютеры в кабинете ин</w:t>
            </w: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softHyphen/>
              <w:t>форматики</w:t>
            </w:r>
            <w:proofErr w:type="gram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.</w:t>
            </w:r>
            <w:proofErr w:type="gram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в</w:t>
            </w:r>
            <w:proofErr w:type="gram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кабинете директора, завуча, бухгалтера школы под</w:t>
            </w: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softHyphen/>
              <w:t xml:space="preserve">ключены к сети Интернет. Всего в школе 35 компьютеров, в учебных целях используется 30 компьютеров. В целом в школе работает 6 МФУ, 1 телевизор, 2 </w:t>
            </w:r>
            <w:proofErr w:type="gram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музыкальных</w:t>
            </w:r>
            <w:proofErr w:type="gram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центра, 2 принтера, 3 проектора, цифровой фотоаппарат. Имеется необходимый библиотечный фонд. Актовый зал площадью 150 </w:t>
            </w:r>
            <w:proofErr w:type="spell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. В школьной столовой имеется обеденный зал площадью 80 </w:t>
            </w:r>
            <w:proofErr w:type="spellStart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. на 70 посадочных мест. Имеется спортивный зал и спортивная площадка. </w:t>
            </w:r>
            <w:r w:rsidRPr="004F2C3A">
              <w:rPr>
                <w:sz w:val="22"/>
                <w:szCs w:val="22"/>
                <w:lang w:eastAsia="ar-SA"/>
              </w:rPr>
              <w:t>Школа подключена к сети Интернет.</w:t>
            </w:r>
          </w:p>
          <w:p w:rsidR="00AF5D2F" w:rsidRPr="004F2C3A" w:rsidRDefault="00AF5D2F" w:rsidP="00AF5D2F">
            <w:pPr>
              <w:widowControl w:val="0"/>
              <w:jc w:val="both"/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b/>
                <w:color w:val="000000"/>
                <w:sz w:val="22"/>
                <w:szCs w:val="22"/>
                <w:lang w:bidi="ru-RU"/>
              </w:rPr>
              <w:t>Дополнительные факторы:</w:t>
            </w:r>
          </w:p>
          <w:p w:rsidR="00AF5D2F" w:rsidRPr="004F2C3A" w:rsidRDefault="00AF5D2F" w:rsidP="00AF5D2F">
            <w:pPr>
              <w:spacing w:line="100" w:lineRule="atLeast"/>
              <w:ind w:left="3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  Вовлечение всех учащихся во внеурочную деятельность.</w:t>
            </w:r>
          </w:p>
          <w:p w:rsidR="00AF5D2F" w:rsidRPr="004F2C3A" w:rsidRDefault="00AF5D2F" w:rsidP="00AF5D2F">
            <w:pPr>
              <w:spacing w:line="100" w:lineRule="atLeast"/>
              <w:ind w:left="34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4F2C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Работает Центр цифрового и гуманитарного профилей «Точка роста» по следующим направлениям: шахматное образование, информатика, технология, ОБЖ. Центр оснащен</w:t>
            </w:r>
          </w:p>
          <w:p w:rsidR="00AF5D2F" w:rsidRPr="004F2C3A" w:rsidRDefault="00AF5D2F" w:rsidP="00AF5D2F">
            <w:pPr>
              <w:spacing w:line="100" w:lineRule="atLeast"/>
              <w:ind w:left="34"/>
              <w:rPr>
                <w:b/>
                <w:sz w:val="22"/>
                <w:szCs w:val="22"/>
                <w:u w:val="single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ind w:left="613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>МКОУ «</w:t>
            </w:r>
            <w:proofErr w:type="gramStart"/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>СОШ</w:t>
            </w:r>
            <w:proofErr w:type="gramEnd"/>
            <w:r w:rsidRPr="004F2C3A">
              <w:rPr>
                <w:b/>
                <w:sz w:val="22"/>
                <w:szCs w:val="22"/>
                <w:u w:val="single"/>
                <w:lang w:eastAsia="ar-SA"/>
              </w:rPr>
              <w:t xml:space="preserve"> а Верхняя Теберда»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 xml:space="preserve">- </w:t>
            </w:r>
            <w:r w:rsidRPr="004F2C3A">
              <w:rPr>
                <w:sz w:val="22"/>
                <w:szCs w:val="22"/>
                <w:lang w:eastAsia="ar-SA"/>
              </w:rPr>
              <w:t xml:space="preserve"> </w:t>
            </w:r>
            <w:r w:rsidRPr="004F2C3A">
              <w:rPr>
                <w:b/>
                <w:sz w:val="22"/>
                <w:szCs w:val="22"/>
                <w:lang w:eastAsia="ar-SA"/>
              </w:rPr>
              <w:t>кадровый состав школы: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30 педагогов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высшая категория  -13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первая категория -7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соответствие занимаемой должности  -10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Почетный работник ОО -3.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Отличник народного просвещения -1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 xml:space="preserve">- контингент </w:t>
            </w:r>
            <w:proofErr w:type="gramStart"/>
            <w:r w:rsidRPr="004F2C3A">
              <w:rPr>
                <w:b/>
                <w:sz w:val="22"/>
                <w:szCs w:val="22"/>
                <w:lang w:eastAsia="ar-SA"/>
              </w:rPr>
              <w:t>обучающихся</w:t>
            </w:r>
            <w:proofErr w:type="gramEnd"/>
            <w:r w:rsidRPr="004F2C3A">
              <w:rPr>
                <w:b/>
                <w:sz w:val="22"/>
                <w:szCs w:val="22"/>
                <w:lang w:eastAsia="ar-SA"/>
              </w:rPr>
              <w:t>: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Всего-175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Начальная школа-81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Среднее звено-78</w:t>
            </w:r>
          </w:p>
          <w:p w:rsidR="00D67A15" w:rsidRPr="004F2C3A" w:rsidRDefault="00D67A15" w:rsidP="00D67A15">
            <w:pPr>
              <w:spacing w:line="100" w:lineRule="atLeast"/>
              <w:ind w:left="175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Старшее звено-16</w:t>
            </w:r>
          </w:p>
          <w:p w:rsidR="00D67A15" w:rsidRPr="004F2C3A" w:rsidRDefault="00D67A15" w:rsidP="00D67A15">
            <w:pPr>
              <w:spacing w:line="100" w:lineRule="atLeast"/>
              <w:ind w:left="35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- учебно-методическое обеспечение</w:t>
            </w:r>
            <w:proofErr w:type="gramStart"/>
            <w:r w:rsidRPr="004F2C3A">
              <w:rPr>
                <w:b/>
                <w:sz w:val="22"/>
                <w:szCs w:val="22"/>
                <w:lang w:eastAsia="ar-SA"/>
              </w:rPr>
              <w:t xml:space="preserve"> :</w:t>
            </w:r>
            <w:proofErr w:type="gramEnd"/>
          </w:p>
          <w:p w:rsidR="00D67A15" w:rsidRPr="004F2C3A" w:rsidRDefault="00D67A15" w:rsidP="00D67A15">
            <w:pPr>
              <w:spacing w:line="100" w:lineRule="atLeast"/>
              <w:ind w:left="253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Разработки уроков и внеклассных мероприятий</w:t>
            </w: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  Раздаточный материал</w:t>
            </w:r>
          </w:p>
          <w:p w:rsidR="00D67A15" w:rsidRPr="004F2C3A" w:rsidRDefault="00D67A15" w:rsidP="00D67A15">
            <w:pPr>
              <w:spacing w:line="100" w:lineRule="atLeast"/>
              <w:ind w:left="253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Демонстрационный </w:t>
            </w:r>
            <w:proofErr w:type="spellStart"/>
            <w:r w:rsidRPr="004F2C3A">
              <w:rPr>
                <w:sz w:val="22"/>
                <w:szCs w:val="22"/>
                <w:lang w:eastAsia="ar-SA"/>
              </w:rPr>
              <w:t>матриал</w:t>
            </w:r>
            <w:proofErr w:type="spellEnd"/>
          </w:p>
          <w:p w:rsidR="00D67A15" w:rsidRPr="004F2C3A" w:rsidRDefault="00D67A15" w:rsidP="00D67A15">
            <w:pPr>
              <w:spacing w:line="100" w:lineRule="atLeast"/>
              <w:ind w:left="-107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- материально-техническая база: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Учебно-методическое и учебно-информационное обеспечение образовательного процесса соответствует требованиям образовательных программ общего образования соответствующей направленности. 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rFonts w:eastAsia="Calibri"/>
                <w:sz w:val="22"/>
                <w:szCs w:val="22"/>
                <w:lang w:eastAsia="en-US"/>
              </w:rPr>
              <w:t>Для осуществления образовательной деятельности в школе имеется 19 учебных кабинетов. Кабинет информатики рассчитан на 10 мест. Всего в школе 30 компьютеров,  10 ноутбуков, 2 интерактивные доски</w:t>
            </w:r>
            <w:r w:rsidRPr="004F2C3A">
              <w:rPr>
                <w:sz w:val="22"/>
                <w:szCs w:val="22"/>
                <w:lang w:eastAsia="ar-SA"/>
              </w:rPr>
              <w:t xml:space="preserve"> Обеспеченность школы компьютерной техникой (19)соответствует требованиям. На один компьютер приходится 10 обучающихся,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 xml:space="preserve"> </w:t>
            </w:r>
            <w:r w:rsidRPr="004F2C3A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4F2C3A">
              <w:rPr>
                <w:sz w:val="22"/>
                <w:szCs w:val="22"/>
                <w:lang w:eastAsia="ar-SA"/>
              </w:rPr>
              <w:t xml:space="preserve">В достаточном количестве имеются различные словари, справочники, дополнительная учебная литература. Библиотечный фонд школы в неполной мере позволяет обеспечить учебной литературой всех учащихся по всем образовательным областям.  Спортивный зал(160 </w:t>
            </w:r>
            <w:proofErr w:type="spellStart"/>
            <w:r w:rsidRPr="004F2C3A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4F2C3A">
              <w:rPr>
                <w:sz w:val="22"/>
                <w:szCs w:val="22"/>
                <w:lang w:eastAsia="ar-SA"/>
              </w:rPr>
              <w:t>.)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>,с</w:t>
            </w:r>
            <w:proofErr w:type="gramEnd"/>
            <w:r w:rsidRPr="004F2C3A">
              <w:rPr>
                <w:sz w:val="22"/>
                <w:szCs w:val="22"/>
                <w:lang w:eastAsia="ar-SA"/>
              </w:rPr>
              <w:t xml:space="preserve">толовая(100кв.м.)на50 посадочных </w:t>
            </w:r>
            <w:proofErr w:type="spellStart"/>
            <w:r w:rsidRPr="004F2C3A">
              <w:rPr>
                <w:sz w:val="22"/>
                <w:szCs w:val="22"/>
                <w:lang w:eastAsia="ar-SA"/>
              </w:rPr>
              <w:t>мест,актовый</w:t>
            </w:r>
            <w:proofErr w:type="spellEnd"/>
            <w:r w:rsidRPr="004F2C3A">
              <w:rPr>
                <w:sz w:val="22"/>
                <w:szCs w:val="22"/>
                <w:lang w:eastAsia="ar-SA"/>
              </w:rPr>
              <w:t xml:space="preserve"> зал(100кв.м.) </w:t>
            </w:r>
            <w:proofErr w:type="spellStart"/>
            <w:r w:rsidRPr="004F2C3A">
              <w:rPr>
                <w:sz w:val="22"/>
                <w:szCs w:val="22"/>
                <w:lang w:eastAsia="ar-SA"/>
              </w:rPr>
              <w:t>библитека</w:t>
            </w:r>
            <w:proofErr w:type="spellEnd"/>
            <w:r w:rsidRPr="004F2C3A">
              <w:rPr>
                <w:sz w:val="22"/>
                <w:szCs w:val="22"/>
                <w:lang w:eastAsia="ar-SA"/>
              </w:rPr>
              <w:t>(84кв.м.).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Кабинеты физики, химии частично обеспечены лабораторным и </w:t>
            </w:r>
            <w:r w:rsidRPr="004F2C3A">
              <w:rPr>
                <w:sz w:val="22"/>
                <w:szCs w:val="22"/>
                <w:lang w:eastAsia="ar-SA"/>
              </w:rPr>
              <w:lastRenderedPageBreak/>
              <w:t>практическим оборудованием для выполнения рабочих учебных программ. Иллюстративно-наглядный материал по всем предметам учебного плана имеется. С целью информатизации образовательного процесса, активного использования информационных технологий в школе организованы: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работа компьютерного кабинета для подготовки презентаций, печатания материалов к урокам, для поиска информации к занятиям, подготовки обучающихся к ЕГЭ, олимпиадам;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-мультимедийные проекторы (2 </w:t>
            </w:r>
            <w:proofErr w:type="spellStart"/>
            <w:proofErr w:type="gramStart"/>
            <w:r w:rsidRPr="004F2C3A">
              <w:rPr>
                <w:sz w:val="22"/>
                <w:szCs w:val="22"/>
                <w:lang w:eastAsia="ar-SA"/>
              </w:rPr>
              <w:t>шт</w:t>
            </w:r>
            <w:proofErr w:type="spellEnd"/>
            <w:proofErr w:type="gramEnd"/>
            <w:r w:rsidRPr="004F2C3A">
              <w:rPr>
                <w:sz w:val="22"/>
                <w:szCs w:val="22"/>
                <w:lang w:eastAsia="ar-SA"/>
              </w:rPr>
              <w:t>) используются для проведения уроков, научно-практических конференций, семинаров, педсоветов.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Также имеется 2 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>многофункциональных</w:t>
            </w:r>
            <w:proofErr w:type="gramEnd"/>
            <w:r w:rsidRPr="004F2C3A">
              <w:rPr>
                <w:sz w:val="22"/>
                <w:szCs w:val="22"/>
                <w:lang w:eastAsia="ar-SA"/>
              </w:rPr>
              <w:t xml:space="preserve"> устройства, 2 музыкальных центра, цифровой фотоаппарат,3 принтера, сканер, ксерокс.</w:t>
            </w:r>
          </w:p>
          <w:p w:rsidR="00D67A15" w:rsidRPr="004F2C3A" w:rsidRDefault="00D67A15" w:rsidP="00D67A15">
            <w:pPr>
              <w:spacing w:line="100" w:lineRule="atLeast"/>
              <w:ind w:firstLine="720"/>
              <w:jc w:val="both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Школа подключена к сети Интернет, 12 подключений к </w:t>
            </w:r>
            <w:proofErr w:type="spellStart"/>
            <w:r w:rsidRPr="004F2C3A">
              <w:rPr>
                <w:sz w:val="22"/>
                <w:szCs w:val="22"/>
                <w:lang w:eastAsia="ar-SA"/>
              </w:rPr>
              <w:t>интернетпорталу</w:t>
            </w:r>
            <w:proofErr w:type="spellEnd"/>
            <w:r w:rsidRPr="004F2C3A">
              <w:rPr>
                <w:sz w:val="22"/>
                <w:szCs w:val="22"/>
                <w:lang w:eastAsia="ar-SA"/>
              </w:rPr>
              <w:t xml:space="preserve"> организации. Имеется сайт. </w:t>
            </w:r>
          </w:p>
          <w:p w:rsidR="00D67A15" w:rsidRPr="004F2C3A" w:rsidRDefault="00D67A15" w:rsidP="00D67A15">
            <w:pPr>
              <w:spacing w:line="100" w:lineRule="atLeast"/>
              <w:ind w:left="-107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-дополнительные факторы:</w:t>
            </w:r>
          </w:p>
          <w:p w:rsidR="00D67A15" w:rsidRPr="004F2C3A" w:rsidRDefault="00D67A15" w:rsidP="00D67A15">
            <w:pPr>
              <w:spacing w:line="100" w:lineRule="atLeast"/>
              <w:ind w:left="613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Вовлечение всех учащихся во внеурочную работу.</w:t>
            </w:r>
          </w:p>
          <w:p w:rsidR="00D67A15" w:rsidRPr="004F2C3A" w:rsidRDefault="00D67A15" w:rsidP="00D67A15">
            <w:pPr>
              <w:spacing w:line="100" w:lineRule="atLeast"/>
              <w:ind w:left="613"/>
              <w:rPr>
                <w:sz w:val="22"/>
                <w:szCs w:val="22"/>
                <w:lang w:eastAsia="ar-SA"/>
              </w:rPr>
            </w:pPr>
          </w:p>
        </w:tc>
      </w:tr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lastRenderedPageBreak/>
              <w:t>7.</w:t>
            </w:r>
            <w:r w:rsidRPr="004F2C3A">
              <w:rPr>
                <w:sz w:val="22"/>
                <w:szCs w:val="22"/>
                <w:lang w:eastAsia="ar-SA"/>
              </w:rPr>
              <w:t xml:space="preserve">  Проведение анализа внутренних и внешних причин низких результатов и определение целей, задач и мероприятий развития ОО.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hd w:val="clear" w:color="auto" w:fill="FFFFFF"/>
              <w:spacing w:line="100" w:lineRule="atLeast"/>
              <w:ind w:left="720"/>
              <w:jc w:val="both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Анализируя </w:t>
            </w:r>
            <w:r w:rsidRPr="004F2C3A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причины низкого качества знаний</w:t>
            </w: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, выделены следующие основные причины: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hd w:val="clear" w:color="auto" w:fill="FFFFFF"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Наличие детей с низкими интеллектуальными способностями.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Снижение творческой активности учащихся.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Слабо поставленная учебная  мотивация учащихся к обучению, нежелание учиться.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Самоустранение родителей от воспитания своих детей, перекладывание все только на школу.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Сравнительно низкий показатель качества обучения некоторых педагогов.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Низкое качество знаний учащихся по отдельным предметам.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hd w:val="clear" w:color="auto" w:fill="FFFFFF"/>
              <w:spacing w:line="100" w:lineRule="atLeast"/>
              <w:jc w:val="both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4F2C3A">
              <w:rPr>
                <w:kern w:val="1"/>
                <w:sz w:val="22"/>
                <w:szCs w:val="22"/>
                <w:lang w:eastAsia="ar-SA"/>
              </w:rPr>
              <w:t>Отсутствие индивидуальной работы учителя-предметника с учащимися.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hd w:val="clear" w:color="auto" w:fill="FFFFFF"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Отсутствие помощи  со стороны родителей, бесконтрольность (социально-неадаптированная семья).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Недостаточная технически - материальная база.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Уровень подготовленности учащихся в начальной школе.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Ухудшение здоровья подрастающего поколения. </w:t>
            </w:r>
          </w:p>
          <w:p w:rsidR="00D67A15" w:rsidRPr="004F2C3A" w:rsidRDefault="00D67A15" w:rsidP="00D67A15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Пропуски учащимися учебных занятий как по </w:t>
            </w:r>
            <w:proofErr w:type="gramStart"/>
            <w:r w:rsidRPr="004F2C3A">
              <w:rPr>
                <w:sz w:val="22"/>
                <w:szCs w:val="22"/>
                <w:lang w:eastAsia="ar-SA"/>
              </w:rPr>
              <w:t>уважительной</w:t>
            </w:r>
            <w:proofErr w:type="gramEnd"/>
            <w:r w:rsidRPr="004F2C3A">
              <w:rPr>
                <w:sz w:val="22"/>
                <w:szCs w:val="22"/>
                <w:lang w:eastAsia="ar-SA"/>
              </w:rPr>
              <w:t xml:space="preserve"> </w:t>
            </w:r>
          </w:p>
          <w:p w:rsidR="00D67A15" w:rsidRPr="004F2C3A" w:rsidRDefault="00D67A15" w:rsidP="00D67A15">
            <w:pPr>
              <w:spacing w:line="100" w:lineRule="atLeast"/>
              <w:ind w:left="720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Так и по неуважительной причине</w:t>
            </w:r>
          </w:p>
          <w:p w:rsidR="00D67A15" w:rsidRPr="004F2C3A" w:rsidRDefault="00D67A15" w:rsidP="00D67A15">
            <w:pPr>
              <w:spacing w:line="100" w:lineRule="atLeast"/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План перехода ОО с низкими результатами обучения в эффективный режим работы.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hd w:val="clear" w:color="auto" w:fill="FFFFFF"/>
              <w:spacing w:line="100" w:lineRule="atLeast"/>
              <w:jc w:val="both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Индивидуальная работа педагога, осуществление дифференцированного подхода, коррекционно-развивающие занятия с психологом.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hd w:val="clear" w:color="auto" w:fill="FFFFFF"/>
              <w:spacing w:line="100" w:lineRule="atLeast"/>
              <w:jc w:val="both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Создание для ребёнка ситуации успеха.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hd w:val="clear" w:color="auto" w:fill="FFFFFF"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kern w:val="1"/>
                <w:sz w:val="22"/>
                <w:szCs w:val="22"/>
                <w:lang w:eastAsia="ar-SA"/>
              </w:rPr>
              <w:t>Привлечение родителей к воспитанию детей.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Необходимость комплексного применения различных средств обучения, в том числе ИКТ и Интернет.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Коррекционно-развивающие занятия с психологом;</w:t>
            </w:r>
          </w:p>
          <w:p w:rsidR="00D67A15" w:rsidRPr="004F2C3A" w:rsidRDefault="00D67A15" w:rsidP="00D67A1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Обеспечение единства обучения, воспитания и развития.</w:t>
            </w:r>
          </w:p>
          <w:p w:rsidR="00D67A15" w:rsidRPr="004F2C3A" w:rsidRDefault="00D67A15" w:rsidP="00D67A15">
            <w:pPr>
              <w:spacing w:line="100" w:lineRule="atLeast"/>
              <w:ind w:left="7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 xml:space="preserve">8. </w:t>
            </w:r>
            <w:r w:rsidRPr="004F2C3A">
              <w:rPr>
                <w:sz w:val="22"/>
                <w:szCs w:val="22"/>
                <w:lang w:eastAsia="ar-SA"/>
              </w:rPr>
              <w:t xml:space="preserve"> Разработка схем организации дополни-</w:t>
            </w:r>
          </w:p>
          <w:p w:rsidR="00D67A15" w:rsidRPr="004F2C3A" w:rsidRDefault="00D67A15" w:rsidP="00D67A15">
            <w:pPr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lastRenderedPageBreak/>
              <w:t>тельных занятий с учениками с низким уровнем подготовки.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sz w:val="22"/>
                <w:szCs w:val="22"/>
                <w:lang w:eastAsia="ar-SA"/>
              </w:rPr>
              <w:lastRenderedPageBreak/>
              <w:t>План по организации работы с учащимися низких учебных возможностей.</w:t>
            </w: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Цель</w:t>
            </w:r>
            <w:r w:rsidRPr="004F2C3A">
              <w:rPr>
                <w:color w:val="000000"/>
                <w:sz w:val="22"/>
                <w:szCs w:val="22"/>
                <w:lang w:eastAsia="ar-SA"/>
              </w:rPr>
              <w:t>: создание условий для обеспечения успешного усвоения базового уровня образования учащимися, имеющими низкие учебные возможности.</w:t>
            </w: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color w:val="000000"/>
                <w:sz w:val="22"/>
                <w:szCs w:val="22"/>
                <w:lang w:eastAsia="ar-SA"/>
              </w:rPr>
              <w:t>Формы работы с учащимися низких учебных возможностей: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индивидуализация;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обучение навыкам самообразования;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поисковая деятельность;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диалоговая форма обучения;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игровые формы;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дополнительные задания;</w:t>
            </w:r>
          </w:p>
          <w:p w:rsidR="00D67A15" w:rsidRPr="004F2C3A" w:rsidRDefault="00D67A15" w:rsidP="00D67A15">
            <w:pPr>
              <w:numPr>
                <w:ilvl w:val="0"/>
                <w:numId w:val="3"/>
              </w:num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конспекты, памятки, карточки.</w:t>
            </w: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hd w:val="clear" w:color="auto" w:fill="FFFFFF"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  <w:tbl>
            <w:tblPr>
              <w:tblW w:w="7477" w:type="dxa"/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5008"/>
              <w:gridCol w:w="1873"/>
            </w:tblGrid>
            <w:tr w:rsidR="00D67A15" w:rsidRPr="004F2C3A" w:rsidTr="00F4216D">
              <w:trPr>
                <w:trHeight w:val="22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napToGrid w:val="0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№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 </w:t>
                  </w:r>
                  <w:proofErr w:type="gramStart"/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п</w:t>
                  </w:r>
                  <w:proofErr w:type="gramEnd"/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/п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Содержание работы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Сроки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22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Определение групп учащихся с низкими учебными возможностями</w:t>
                  </w:r>
                  <w:proofErr w:type="gramStart"/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.</w:t>
                  </w:r>
                  <w:proofErr w:type="gramEnd"/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Сентябрь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22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Проведение входной контрольной работы по предметам  с целью выявления уровня обученности.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Сентябрь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1287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4F2C3A">
                    <w:rPr>
                      <w:color w:val="000000"/>
                      <w:sz w:val="22"/>
                      <w:szCs w:val="22"/>
                    </w:rPr>
                    <w:t xml:space="preserve">Всестороннее повышение эффективности каждого </w:t>
                  </w:r>
                  <w:proofErr w:type="spellStart"/>
                  <w:r w:rsidRPr="004F2C3A">
                    <w:rPr>
                      <w:color w:val="000000"/>
                      <w:sz w:val="22"/>
                      <w:szCs w:val="22"/>
                    </w:rPr>
                    <w:t>урока</w:t>
                  </w:r>
                  <w:proofErr w:type="gramStart"/>
                  <w:r w:rsidRPr="004F2C3A">
                    <w:rPr>
                      <w:color w:val="000000"/>
                      <w:sz w:val="22"/>
                      <w:szCs w:val="22"/>
                    </w:rPr>
                    <w:t>.Ф</w:t>
                  </w:r>
                  <w:proofErr w:type="gramEnd"/>
                  <w:r w:rsidRPr="004F2C3A">
                    <w:rPr>
                      <w:color w:val="000000"/>
                      <w:sz w:val="22"/>
                      <w:szCs w:val="22"/>
                    </w:rPr>
                    <w:t>ормирование</w:t>
                  </w:r>
                  <w:proofErr w:type="spellEnd"/>
                  <w:r w:rsidRPr="004F2C3A">
                    <w:rPr>
                      <w:color w:val="000000"/>
                      <w:sz w:val="22"/>
                      <w:szCs w:val="22"/>
                    </w:rPr>
                    <w:t xml:space="preserve"> познавательного интереса к предмету.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after="150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138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4.</w:t>
                  </w:r>
                </w:p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Проведение дополнительных занятий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с учащимися низких учебных возможностей.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22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5.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Организация досуга учащихся в каникулы в рамках системы дополнительного образования.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Ноябрь, март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146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6.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proofErr w:type="gramStart"/>
                  <w:r w:rsidRPr="004F2C3A">
                    <w:rPr>
                      <w:sz w:val="22"/>
                      <w:szCs w:val="22"/>
                      <w:lang w:eastAsia="ar-SA"/>
                    </w:rPr>
                    <w:t>Контроль за</w:t>
                  </w:r>
                  <w:proofErr w:type="gramEnd"/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посещаемостью учащимися дополнительных занятий.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295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7.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1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8.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Обеспечение дифференцированного подхода</w:t>
                  </w:r>
                  <w:r w:rsidRPr="004F2C3A">
                    <w:rPr>
                      <w:color w:val="000000"/>
                      <w:sz w:val="22"/>
                      <w:szCs w:val="22"/>
                    </w:rPr>
                    <w:t xml:space="preserve"> при опросе и подготовки самостоятельных </w:t>
                  </w:r>
                  <w:proofErr w:type="spellStart"/>
                  <w:r w:rsidRPr="004F2C3A">
                    <w:rPr>
                      <w:color w:val="000000"/>
                      <w:sz w:val="22"/>
                      <w:szCs w:val="22"/>
                    </w:rPr>
                    <w:t>работ</w:t>
                  </w:r>
                  <w:proofErr w:type="gramStart"/>
                  <w:r w:rsidRPr="004F2C3A">
                    <w:rPr>
                      <w:color w:val="000000"/>
                      <w:sz w:val="22"/>
                      <w:szCs w:val="22"/>
                    </w:rPr>
                    <w:t>,т</w:t>
                  </w:r>
                  <w:proofErr w:type="gramEnd"/>
                  <w:r w:rsidRPr="004F2C3A">
                    <w:rPr>
                      <w:color w:val="000000"/>
                      <w:sz w:val="22"/>
                      <w:szCs w:val="22"/>
                    </w:rPr>
                    <w:t>естировании</w:t>
                  </w:r>
                  <w:proofErr w:type="spellEnd"/>
                  <w:r w:rsidRPr="004F2C3A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after="150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F2C3A">
                    <w:rPr>
                      <w:color w:val="000000"/>
                      <w:sz w:val="22"/>
                      <w:szCs w:val="22"/>
                    </w:rPr>
                    <w:t>Дифференцированное домашнее задание, которое состоит из обязательной и дополнительной части.</w:t>
                  </w:r>
                  <w:r w:rsidRPr="004F2C3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146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9.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Посещение уроков с целью изучения работы учителя с </w:t>
                  </w:r>
                  <w:proofErr w:type="gramStart"/>
                  <w:r w:rsidRPr="004F2C3A">
                    <w:rPr>
                      <w:sz w:val="22"/>
                      <w:szCs w:val="22"/>
                      <w:lang w:eastAsia="ar-SA"/>
                    </w:rPr>
                    <w:t>обучающимися</w:t>
                  </w:r>
                  <w:proofErr w:type="gramEnd"/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низких учебных возможностей.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В течение года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22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10.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Постоянный </w:t>
                  </w:r>
                  <w:proofErr w:type="gramStart"/>
                  <w:r w:rsidRPr="004F2C3A">
                    <w:rPr>
                      <w:sz w:val="22"/>
                      <w:szCs w:val="22"/>
                      <w:lang w:eastAsia="ar-SA"/>
                    </w:rPr>
                    <w:t>контроль за</w:t>
                  </w:r>
                  <w:proofErr w:type="gramEnd"/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отработкой материала.</w:t>
                  </w:r>
                  <w:r w:rsidRPr="004F2C3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F2C3A">
                    <w:rPr>
                      <w:color w:val="000000"/>
                      <w:sz w:val="22"/>
                      <w:szCs w:val="22"/>
                    </w:rPr>
                    <w:lastRenderedPageBreak/>
                    <w:t>Обязательный контроль выполнения всех заданий.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napToGrid w:val="0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lastRenderedPageBreak/>
                    <w:t>В течение года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rPr>
                <w:trHeight w:val="59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lastRenderedPageBreak/>
                    <w:t>11.</w:t>
                  </w:r>
                </w:p>
              </w:tc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Анализ работы с учащимися низких учебных возможностей, перспективы работы.</w:t>
                  </w:r>
                </w:p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hd w:val="clear" w:color="auto" w:fill="FFFFFF"/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Май</w:t>
                  </w:r>
                </w:p>
                <w:p w:rsidR="00D67A15" w:rsidRPr="004F2C3A" w:rsidRDefault="00D67A15" w:rsidP="00D67A15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D67A15" w:rsidRPr="004F2C3A" w:rsidRDefault="00D67A15" w:rsidP="00D67A15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lastRenderedPageBreak/>
              <w:t xml:space="preserve">9. </w:t>
            </w:r>
            <w:r w:rsidRPr="004F2C3A">
              <w:rPr>
                <w:sz w:val="22"/>
                <w:szCs w:val="22"/>
                <w:lang w:eastAsia="ar-SA"/>
              </w:rPr>
              <w:t xml:space="preserve"> Подготовка более активных форм работы с родителями и учениками для повышения</w:t>
            </w:r>
          </w:p>
          <w:p w:rsidR="00D67A15" w:rsidRPr="004F2C3A" w:rsidRDefault="00D67A15" w:rsidP="00D67A15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результатов обучения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t>Подготовка более активных форм работы с родителями и учениками для повышения результатов обучения.</w:t>
            </w:r>
          </w:p>
          <w:p w:rsidR="007C7D1A" w:rsidRPr="004F2C3A" w:rsidRDefault="007C7D1A" w:rsidP="00D67A15">
            <w:pPr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D67A15" w:rsidRPr="004F2C3A" w:rsidRDefault="007C7D1A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color w:val="000000"/>
                <w:sz w:val="22"/>
                <w:szCs w:val="22"/>
                <w:shd w:val="clear" w:color="auto" w:fill="FFFFFF"/>
              </w:rPr>
              <w:t xml:space="preserve">      </w:t>
            </w:r>
            <w:r w:rsidR="00291991" w:rsidRPr="004F2C3A">
              <w:rPr>
                <w:color w:val="000000"/>
                <w:sz w:val="22"/>
                <w:szCs w:val="22"/>
                <w:shd w:val="clear" w:color="auto" w:fill="FFFFFF"/>
              </w:rPr>
              <w:t xml:space="preserve">Залогом успешной учебной и воспитательной деятельности с учащимися является сотрудничество педагогов, родителей и учащихся. Ведь семья оказывает большое влияние на процесс развития личности </w:t>
            </w:r>
            <w:proofErr w:type="spellStart"/>
            <w:r w:rsidR="00291991" w:rsidRPr="004F2C3A">
              <w:rPr>
                <w:color w:val="000000"/>
                <w:sz w:val="22"/>
                <w:szCs w:val="22"/>
                <w:shd w:val="clear" w:color="auto" w:fill="FFFFFF"/>
              </w:rPr>
              <w:t>ребенка</w:t>
            </w:r>
            <w:proofErr w:type="gramStart"/>
            <w:r w:rsidR="00291991" w:rsidRPr="004F2C3A">
              <w:rPr>
                <w:color w:val="000000"/>
                <w:sz w:val="22"/>
                <w:szCs w:val="22"/>
                <w:shd w:val="clear" w:color="auto" w:fill="FFFFFF"/>
              </w:rPr>
              <w:t>.Т</w:t>
            </w:r>
            <w:proofErr w:type="gramEnd"/>
            <w:r w:rsidR="00291991" w:rsidRPr="004F2C3A">
              <w:rPr>
                <w:color w:val="000000"/>
                <w:sz w:val="22"/>
                <w:szCs w:val="22"/>
                <w:shd w:val="clear" w:color="auto" w:fill="FFFFFF"/>
              </w:rPr>
              <w:t>олько</w:t>
            </w:r>
            <w:proofErr w:type="spellEnd"/>
            <w:r w:rsidR="00291991" w:rsidRPr="004F2C3A">
              <w:rPr>
                <w:color w:val="000000"/>
                <w:sz w:val="22"/>
                <w:szCs w:val="22"/>
                <w:shd w:val="clear" w:color="auto" w:fill="FFFFFF"/>
              </w:rPr>
              <w:t xml:space="preserve"> совместная работа педагогов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его участников.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Осуществление данной цели станет возможным через постановку следующих задач: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- Определить теоретические основы проблемы взаимодействия школы с родителями.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- Дать представление о формах взаимодействия школы с родителями.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 xml:space="preserve"> - Рассмотреть возможность новых подходов к активному вовлечению родителей в процесс воспитания детей.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-Совместное изучение особенностей и способностей детей;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-Выявление проблем ребёнка в учёбе и поиск способов их решения с привлечением других педагогов и самого ученика;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-Составление программы развития ребёнка (на перспективу);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-Обсуждение, анализ учебных достижений ребёнка, коллектива класса совместно с родителями;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-Знакомство родителей с особенностями учебных планов, образовательных стандартов, требованиями к учащимся, согласование этих требований;</w:t>
            </w:r>
          </w:p>
          <w:p w:rsidR="00A61046" w:rsidRPr="004F2C3A" w:rsidRDefault="00A61046" w:rsidP="00A6104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F2C3A">
              <w:rPr>
                <w:color w:val="000000"/>
                <w:sz w:val="22"/>
                <w:szCs w:val="22"/>
              </w:rPr>
              <w:t>Согласование с мнение родителей на введение специальных предметов, курсов, факультативов;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sz w:val="22"/>
                <w:szCs w:val="22"/>
                <w:lang w:eastAsia="ar-SA"/>
              </w:rPr>
              <w:t>Формы взаимодействия школы с родителями</w:t>
            </w:r>
            <w:r w:rsidRPr="004F2C3A">
              <w:rPr>
                <w:sz w:val="22"/>
                <w:szCs w:val="22"/>
                <w:lang w:eastAsia="ar-SA"/>
              </w:rPr>
              <w:br/>
            </w:r>
          </w:p>
          <w:tbl>
            <w:tblPr>
              <w:tblW w:w="0" w:type="auto"/>
              <w:tblInd w:w="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  <w:gridCol w:w="625"/>
              <w:gridCol w:w="1646"/>
              <w:gridCol w:w="3398"/>
              <w:gridCol w:w="10"/>
            </w:tblGrid>
            <w:tr w:rsidR="00D67A15" w:rsidRPr="004F2C3A" w:rsidTr="00F4216D">
              <w:trPr>
                <w:gridAfter w:val="1"/>
                <w:wAfter w:w="10" w:type="dxa"/>
                <w:trHeight w:val="176"/>
              </w:trPr>
              <w:tc>
                <w:tcPr>
                  <w:tcW w:w="2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Формы взаимодействия педагогов и родителей</w:t>
                  </w:r>
                </w:p>
              </w:tc>
              <w:tc>
                <w:tcPr>
                  <w:tcW w:w="504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7A15" w:rsidRPr="004F2C3A" w:rsidRDefault="00D67A15" w:rsidP="00D67A15">
                  <w:pPr>
                    <w:snapToGrid w:val="0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67A15" w:rsidRPr="004F2C3A" w:rsidTr="00F4216D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76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jc w:val="center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коллективные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jc w:val="center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групповые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индивидуальные</w:t>
                  </w:r>
                </w:p>
              </w:tc>
            </w:tr>
            <w:tr w:rsidR="00D67A15" w:rsidRPr="004F2C3A" w:rsidTr="00F4216D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451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-Родительское собрание.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-Конференция по обмену опытом.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 Вечер вопросов и ответов.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-Диспут-размышление по проблемам воспитания.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-Встреча родителей с администрацией школы, учителями </w:t>
                  </w:r>
                  <w:r w:rsidRPr="004F2C3A">
                    <w:rPr>
                      <w:sz w:val="22"/>
                      <w:szCs w:val="22"/>
                      <w:lang w:eastAsia="ar-SA"/>
                    </w:rPr>
                    <w:lastRenderedPageBreak/>
                    <w:t>класса.</w:t>
                  </w:r>
                </w:p>
                <w:p w:rsidR="007C1C71" w:rsidRPr="004F2C3A" w:rsidRDefault="007C1C71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>-</w:t>
                  </w:r>
                  <w:r w:rsidRPr="004F2C3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Родительские тренинги – ознакомление родителей с основными педагогическими приемами, актуальными вопросами воспитания и обучения</w:t>
                  </w:r>
                  <w:proofErr w:type="gramStart"/>
                  <w:r w:rsidRPr="004F2C3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lastRenderedPageBreak/>
                    <w:t xml:space="preserve"> -Взаимодействие с родительским комитетом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-Взаимодействие с творческими группами.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-Групповые консультации.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-Практические занятия для родителей с привлечением специалистов.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-Беседа.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-Посещение на дому.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-Консультация-размышление.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-Выполнение индивидуальных поручений.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-Переписка.</w:t>
                  </w:r>
                </w:p>
                <w:p w:rsidR="00D67A15" w:rsidRPr="004F2C3A" w:rsidRDefault="00D67A15" w:rsidP="00D67A15">
                  <w:pPr>
                    <w:spacing w:line="100" w:lineRule="atLeast"/>
                    <w:rPr>
                      <w:sz w:val="22"/>
                      <w:szCs w:val="22"/>
                      <w:lang w:eastAsia="ar-SA"/>
                    </w:rPr>
                  </w:pPr>
                  <w:r w:rsidRPr="004F2C3A">
                    <w:rPr>
                      <w:sz w:val="22"/>
                      <w:szCs w:val="22"/>
                      <w:lang w:eastAsia="ar-SA"/>
                    </w:rPr>
                    <w:t xml:space="preserve"> -Телефонный разговор.</w:t>
                  </w:r>
                </w:p>
              </w:tc>
            </w:tr>
          </w:tbl>
          <w:p w:rsidR="00D67A15" w:rsidRPr="004F2C3A" w:rsidRDefault="00D67A15" w:rsidP="00D67A15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D67A15" w:rsidRPr="004F2C3A" w:rsidTr="00F4216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15" w:rsidRPr="004F2C3A" w:rsidRDefault="00F4216D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sz w:val="22"/>
                <w:szCs w:val="22"/>
                <w:lang w:eastAsia="ar-SA"/>
              </w:rPr>
              <w:lastRenderedPageBreak/>
              <w:t>10.</w:t>
            </w:r>
            <w:r w:rsidR="00D67A15" w:rsidRPr="004F2C3A">
              <w:rPr>
                <w:sz w:val="22"/>
                <w:szCs w:val="22"/>
                <w:lang w:eastAsia="ar-SA"/>
              </w:rPr>
              <w:t>Мониторинг профессиональных проблем и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дефицитов педагогов ОО, показывающих</w:t>
            </w:r>
          </w:p>
          <w:p w:rsidR="00D67A15" w:rsidRPr="004F2C3A" w:rsidRDefault="00D67A15" w:rsidP="00D67A15">
            <w:pPr>
              <w:spacing w:line="100" w:lineRule="atLeast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стабильно низкие образовательные результаты.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b/>
                <w:bCs/>
                <w:sz w:val="22"/>
                <w:szCs w:val="22"/>
                <w:lang w:eastAsia="ar-SA"/>
              </w:rPr>
              <w:t>Мониторинг профессиональных затруднений педагогов</w:t>
            </w:r>
          </w:p>
          <w:p w:rsidR="000D622B" w:rsidRPr="004F2C3A" w:rsidRDefault="000D622B" w:rsidP="00D67A15">
            <w:pPr>
              <w:spacing w:line="100" w:lineRule="atLeast"/>
              <w:ind w:left="709"/>
              <w:rPr>
                <w:sz w:val="22"/>
                <w:szCs w:val="22"/>
                <w:lang w:eastAsia="ar-SA"/>
              </w:rPr>
            </w:pPr>
          </w:p>
          <w:p w:rsidR="000D622B" w:rsidRPr="004F2C3A" w:rsidRDefault="000D622B" w:rsidP="000D62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bCs/>
                <w:iCs/>
                <w:sz w:val="22"/>
                <w:szCs w:val="22"/>
              </w:rPr>
              <w:t xml:space="preserve">Функции </w:t>
            </w:r>
            <w:r w:rsidRPr="004F2C3A">
              <w:rPr>
                <w:b/>
                <w:sz w:val="22"/>
                <w:szCs w:val="22"/>
              </w:rPr>
              <w:t xml:space="preserve">программы мониторинга </w:t>
            </w:r>
          </w:p>
          <w:p w:rsidR="000D622B" w:rsidRPr="004F2C3A" w:rsidRDefault="000D622B" w:rsidP="000D62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>профессиональных затруднений педагогов</w:t>
            </w:r>
          </w:p>
          <w:p w:rsidR="000D622B" w:rsidRPr="004F2C3A" w:rsidRDefault="000D622B" w:rsidP="000D62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F2C3A">
              <w:rPr>
                <w:b/>
                <w:i/>
                <w:iCs/>
                <w:sz w:val="22"/>
                <w:szCs w:val="22"/>
              </w:rPr>
              <w:t>аналитическая</w:t>
            </w:r>
            <w:proofErr w:type="gramEnd"/>
            <w:r w:rsidRPr="004F2C3A">
              <w:rPr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sz w:val="22"/>
                <w:szCs w:val="22"/>
              </w:rPr>
              <w:t>-  непрерывное наблюдение за состоянием педагога  и  результативностью его деятельности, прояснение сущности происходящих трудностей, событий, процессов, явлений и причин, породивших эти состояния;</w:t>
            </w: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b/>
                <w:i/>
                <w:iCs/>
                <w:sz w:val="22"/>
                <w:szCs w:val="22"/>
              </w:rPr>
              <w:t>оценочная</w:t>
            </w:r>
            <w:r w:rsidRPr="004F2C3A">
              <w:rPr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sz w:val="22"/>
                <w:szCs w:val="22"/>
              </w:rPr>
              <w:t>- своевременное выявление изменений, происходивших в деятельности педагога, и выработка норм, на основе которых определяется состояние;</w:t>
            </w: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F2C3A">
              <w:rPr>
                <w:b/>
                <w:i/>
                <w:iCs/>
                <w:sz w:val="22"/>
                <w:szCs w:val="22"/>
              </w:rPr>
              <w:t>проектировочная</w:t>
            </w:r>
            <w:proofErr w:type="gramEnd"/>
            <w:r w:rsidRPr="004F2C3A">
              <w:rPr>
                <w:i/>
                <w:iCs/>
                <w:sz w:val="22"/>
                <w:szCs w:val="22"/>
              </w:rPr>
              <w:t xml:space="preserve"> – </w:t>
            </w:r>
            <w:r w:rsidRPr="004F2C3A">
              <w:rPr>
                <w:sz w:val="22"/>
                <w:szCs w:val="22"/>
              </w:rPr>
              <w:t>оказание помощи в осуществлении инновационных процессов;</w:t>
            </w: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F2C3A">
              <w:rPr>
                <w:b/>
                <w:i/>
                <w:iCs/>
                <w:sz w:val="22"/>
                <w:szCs w:val="22"/>
              </w:rPr>
              <w:t>развивающая</w:t>
            </w:r>
            <w:proofErr w:type="gramEnd"/>
            <w:r w:rsidRPr="004F2C3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i/>
                <w:iCs/>
                <w:sz w:val="22"/>
                <w:szCs w:val="22"/>
              </w:rPr>
              <w:t xml:space="preserve">- </w:t>
            </w:r>
            <w:r w:rsidRPr="004F2C3A">
              <w:rPr>
                <w:sz w:val="22"/>
                <w:szCs w:val="22"/>
              </w:rPr>
              <w:t>выявление проблем, которые помогут предупредить негативные тенденции в деятельности педагога, прогнозирование дальнейшего развития с целью повышения качества;</w:t>
            </w: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F2C3A">
              <w:rPr>
                <w:b/>
                <w:i/>
                <w:iCs/>
                <w:sz w:val="22"/>
                <w:szCs w:val="22"/>
              </w:rPr>
              <w:t>консультационная</w:t>
            </w:r>
            <w:proofErr w:type="gramEnd"/>
            <w:r w:rsidRPr="004F2C3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i/>
                <w:iCs/>
                <w:sz w:val="22"/>
                <w:szCs w:val="22"/>
              </w:rPr>
              <w:t xml:space="preserve">– </w:t>
            </w:r>
            <w:r w:rsidRPr="004F2C3A">
              <w:rPr>
                <w:sz w:val="22"/>
                <w:szCs w:val="22"/>
              </w:rPr>
              <w:t>осуществление консультативной помощи педагогам;</w:t>
            </w:r>
          </w:p>
          <w:p w:rsidR="000D622B" w:rsidRPr="004F2C3A" w:rsidRDefault="000D622B" w:rsidP="000D62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4F2C3A">
              <w:rPr>
                <w:b/>
                <w:i/>
                <w:iCs/>
                <w:sz w:val="22"/>
                <w:szCs w:val="22"/>
              </w:rPr>
              <w:t>рефлексивная</w:t>
            </w:r>
            <w:proofErr w:type="gramEnd"/>
            <w:r w:rsidRPr="004F2C3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i/>
                <w:iCs/>
                <w:sz w:val="22"/>
                <w:szCs w:val="22"/>
              </w:rPr>
              <w:t xml:space="preserve">– </w:t>
            </w:r>
            <w:r w:rsidRPr="004F2C3A">
              <w:rPr>
                <w:sz w:val="22"/>
                <w:szCs w:val="22"/>
              </w:rPr>
              <w:t>оказание помощи педагогам в осмыслении своей             деятельности и перспектив ее развития;</w:t>
            </w:r>
          </w:p>
          <w:p w:rsidR="000D622B" w:rsidRPr="004F2C3A" w:rsidRDefault="000D622B" w:rsidP="000D62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F2C3A">
              <w:rPr>
                <w:b/>
                <w:bCs/>
                <w:i/>
                <w:sz w:val="22"/>
                <w:szCs w:val="22"/>
              </w:rPr>
              <w:t>обратной связи</w:t>
            </w:r>
            <w:r w:rsidRPr="004F2C3A">
              <w:rPr>
                <w:b/>
                <w:bCs/>
                <w:sz w:val="22"/>
                <w:szCs w:val="22"/>
              </w:rPr>
              <w:t xml:space="preserve"> </w:t>
            </w:r>
            <w:r w:rsidRPr="004F2C3A">
              <w:rPr>
                <w:sz w:val="22"/>
                <w:szCs w:val="22"/>
              </w:rPr>
              <w:t>позволяет анализировать достижения целей, выяснить причины неудач;</w:t>
            </w:r>
          </w:p>
          <w:p w:rsidR="000D622B" w:rsidRPr="004F2C3A" w:rsidRDefault="000D622B" w:rsidP="000D62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b/>
                <w:bCs/>
                <w:i/>
                <w:sz w:val="22"/>
                <w:szCs w:val="22"/>
              </w:rPr>
              <w:t>педагогической коррекции</w:t>
            </w:r>
            <w:r w:rsidRPr="004F2C3A">
              <w:rPr>
                <w:b/>
                <w:bCs/>
                <w:sz w:val="22"/>
                <w:szCs w:val="22"/>
              </w:rPr>
              <w:t xml:space="preserve">, </w:t>
            </w:r>
            <w:r w:rsidRPr="004F2C3A">
              <w:rPr>
                <w:sz w:val="22"/>
                <w:szCs w:val="22"/>
              </w:rPr>
              <w:t>которая позволяет определять предложения по исправлению педагогической деятельности;</w:t>
            </w:r>
          </w:p>
          <w:p w:rsidR="000D622B" w:rsidRPr="004F2C3A" w:rsidRDefault="000D622B" w:rsidP="000D62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b/>
                <w:bCs/>
                <w:i/>
                <w:sz w:val="22"/>
                <w:szCs w:val="22"/>
              </w:rPr>
              <w:t>мотивации и стимулирования</w:t>
            </w:r>
            <w:r w:rsidRPr="004F2C3A">
              <w:rPr>
                <w:b/>
                <w:bCs/>
                <w:sz w:val="22"/>
                <w:szCs w:val="22"/>
              </w:rPr>
              <w:t xml:space="preserve">, </w:t>
            </w:r>
            <w:r w:rsidRPr="004F2C3A">
              <w:rPr>
                <w:sz w:val="22"/>
                <w:szCs w:val="22"/>
              </w:rPr>
              <w:t>которая позволяет применять внешние стимулы оценки труда педагогических работников;</w:t>
            </w:r>
          </w:p>
          <w:p w:rsidR="000D622B" w:rsidRPr="004F2C3A" w:rsidRDefault="000D622B" w:rsidP="000D62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b/>
                <w:bCs/>
                <w:i/>
                <w:sz w:val="22"/>
                <w:szCs w:val="22"/>
              </w:rPr>
              <w:t>контроля,</w:t>
            </w:r>
            <w:r w:rsidRPr="004F2C3A">
              <w:rPr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4F2C3A">
              <w:rPr>
                <w:sz w:val="22"/>
                <w:szCs w:val="22"/>
              </w:rPr>
              <w:t>которая</w:t>
            </w:r>
            <w:proofErr w:type="gramEnd"/>
            <w:r w:rsidRPr="004F2C3A">
              <w:rPr>
                <w:sz w:val="22"/>
                <w:szCs w:val="22"/>
              </w:rPr>
              <w:t xml:space="preserve"> позволяет осуществлять необходимые виды контроля за образовательным процессом и деятельностью всех субъектов образовательного процесса, так как мониторинг содержит информацию об их состоянии.</w:t>
            </w:r>
          </w:p>
          <w:p w:rsidR="000D622B" w:rsidRPr="004F2C3A" w:rsidRDefault="000D622B" w:rsidP="000D62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 xml:space="preserve">Мониторинг профессиональных затруднений 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 xml:space="preserve">педагогов осуществляется по следующей </w:t>
            </w:r>
            <w:r w:rsidRPr="004F2C3A">
              <w:rPr>
                <w:b/>
                <w:bCs/>
                <w:iCs/>
                <w:sz w:val="22"/>
                <w:szCs w:val="22"/>
              </w:rPr>
              <w:t>схеме</w:t>
            </w:r>
            <w:r w:rsidRPr="004F2C3A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242D9" w:rsidRPr="004F2C3A" w:rsidRDefault="003242D9" w:rsidP="003242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Диагностика</w:t>
            </w:r>
          </w:p>
          <w:p w:rsidR="003242D9" w:rsidRPr="004F2C3A" w:rsidRDefault="003242D9" w:rsidP="003242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Результат</w:t>
            </w:r>
          </w:p>
          <w:p w:rsidR="003242D9" w:rsidRPr="004F2C3A" w:rsidRDefault="003242D9" w:rsidP="003242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Корректировка</w:t>
            </w:r>
          </w:p>
          <w:p w:rsidR="003242D9" w:rsidRPr="004F2C3A" w:rsidRDefault="003242D9" w:rsidP="003242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Прогнозирование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242D9" w:rsidRPr="004F2C3A" w:rsidRDefault="003242D9" w:rsidP="004861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F2C3A">
              <w:rPr>
                <w:b/>
                <w:bCs/>
                <w:sz w:val="22"/>
                <w:szCs w:val="22"/>
              </w:rPr>
              <w:t xml:space="preserve"> Этапы мониторинга</w:t>
            </w:r>
            <w:r w:rsidRPr="004F2C3A">
              <w:rPr>
                <w:b/>
                <w:sz w:val="22"/>
                <w:szCs w:val="22"/>
              </w:rPr>
              <w:t xml:space="preserve"> профессиональных затруднений педагогов</w:t>
            </w:r>
            <w:r w:rsidRPr="004F2C3A">
              <w:rPr>
                <w:b/>
                <w:bCs/>
                <w:sz w:val="22"/>
                <w:szCs w:val="22"/>
              </w:rPr>
              <w:t>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1-й </w:t>
            </w:r>
            <w:proofErr w:type="spellStart"/>
            <w:r w:rsidRPr="004F2C3A">
              <w:rPr>
                <w:b/>
                <w:bCs/>
                <w:i/>
                <w:iCs/>
                <w:sz w:val="22"/>
                <w:szCs w:val="22"/>
              </w:rPr>
              <w:t>этап</w:t>
            </w:r>
            <w:proofErr w:type="gramStart"/>
            <w:r w:rsidRPr="004F2C3A">
              <w:rPr>
                <w:b/>
                <w:bCs/>
                <w:i/>
                <w:iCs/>
                <w:sz w:val="22"/>
                <w:szCs w:val="22"/>
              </w:rPr>
              <w:t>:У</w:t>
            </w:r>
            <w:proofErr w:type="gramEnd"/>
            <w:r w:rsidRPr="004F2C3A">
              <w:rPr>
                <w:b/>
                <w:bCs/>
                <w:i/>
                <w:iCs/>
                <w:sz w:val="22"/>
                <w:szCs w:val="22"/>
              </w:rPr>
              <w:t>становочный</w:t>
            </w:r>
            <w:proofErr w:type="spellEnd"/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</w:rPr>
              <w:t>определение целей и задач мониторинга;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-определение ос</w:t>
            </w:r>
            <w:r w:rsidR="00486183" w:rsidRPr="004F2C3A">
              <w:rPr>
                <w:sz w:val="22"/>
                <w:szCs w:val="22"/>
              </w:rPr>
              <w:t>новных показателей и критериев;</w:t>
            </w:r>
          </w:p>
          <w:p w:rsidR="00486183" w:rsidRPr="004F2C3A" w:rsidRDefault="00486183" w:rsidP="00486183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lastRenderedPageBreak/>
              <w:t>- разработка Положения о мониторинге профессиональных затруднений педагогов;</w:t>
            </w:r>
          </w:p>
          <w:p w:rsidR="00486183" w:rsidRPr="004F2C3A" w:rsidRDefault="00486183" w:rsidP="00486183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- составление циклограммы мониторинга;</w:t>
            </w:r>
          </w:p>
          <w:p w:rsidR="00486183" w:rsidRPr="004F2C3A" w:rsidRDefault="00486183" w:rsidP="00486183">
            <w:pPr>
              <w:spacing w:line="100" w:lineRule="atLeast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  <w:lang w:eastAsia="ar-SA"/>
              </w:rPr>
              <w:t>- подбор и разработка диагностического инструментария.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2-й этап: </w:t>
            </w:r>
            <w:proofErr w:type="spellStart"/>
            <w:r w:rsidRPr="004F2C3A">
              <w:rPr>
                <w:b/>
                <w:bCs/>
                <w:i/>
                <w:iCs/>
                <w:sz w:val="22"/>
                <w:szCs w:val="22"/>
              </w:rPr>
              <w:t>Диагностико</w:t>
            </w:r>
            <w:proofErr w:type="spellEnd"/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4F2C3A">
              <w:rPr>
                <w:b/>
                <w:bCs/>
                <w:i/>
                <w:iCs/>
                <w:sz w:val="22"/>
                <w:szCs w:val="22"/>
              </w:rPr>
              <w:t>–а</w:t>
            </w:r>
            <w:proofErr w:type="gramEnd"/>
            <w:r w:rsidRPr="004F2C3A">
              <w:rPr>
                <w:b/>
                <w:bCs/>
                <w:i/>
                <w:iCs/>
                <w:sz w:val="22"/>
                <w:szCs w:val="22"/>
              </w:rPr>
              <w:t>налитический.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</w:rPr>
              <w:t>сбор информации;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-количественная и качественная обработка данных;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-постановка педагогического диагноза;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-сравнение результатов, полученных при обработке;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 xml:space="preserve">-установление и анализ причинно-следственных </w:t>
            </w:r>
            <w:r w:rsidR="00486183" w:rsidRPr="004F2C3A">
              <w:rPr>
                <w:sz w:val="22"/>
                <w:szCs w:val="22"/>
              </w:rPr>
              <w:t>зависимостей по программе мониторинга;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>3-й этап: Прогностический.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</w:rPr>
              <w:t>прогнозирование дальнейших результатов и возможностей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развития;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 планирование устранения трудностей педагогов</w:t>
            </w:r>
            <w:proofErr w:type="gramStart"/>
            <w:r w:rsidRPr="004F2C3A">
              <w:rPr>
                <w:sz w:val="22"/>
                <w:szCs w:val="22"/>
              </w:rPr>
              <w:t xml:space="preserve"> .</w:t>
            </w:r>
            <w:proofErr w:type="gramEnd"/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4-й этап:  Деятельностный. 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 организация работы по реализации планов в целях осуществления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коррекции образовательного процесса и деятельности педагогов;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 устранение выявленных профессиональных затруднений.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>5-й этап: Промежуточно-диагностический, (уточняющий)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</w:rPr>
              <w:t xml:space="preserve">сопоставление имеющихся результатов с </w:t>
            </w:r>
            <w:proofErr w:type="gramStart"/>
            <w:r w:rsidRPr="004F2C3A">
              <w:rPr>
                <w:sz w:val="22"/>
                <w:szCs w:val="22"/>
              </w:rPr>
              <w:t>нормативными</w:t>
            </w:r>
            <w:proofErr w:type="gramEnd"/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показателями;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-установление причин затруднений на основе логического анализа;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-разработка стратегии коррекционно-развивающей работы.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6-й этап: </w:t>
            </w:r>
            <w:proofErr w:type="spellStart"/>
            <w:r w:rsidRPr="004F2C3A">
              <w:rPr>
                <w:b/>
                <w:bCs/>
                <w:i/>
                <w:iCs/>
                <w:sz w:val="22"/>
                <w:szCs w:val="22"/>
              </w:rPr>
              <w:t>Итогово</w:t>
            </w:r>
            <w:proofErr w:type="spellEnd"/>
            <w:r w:rsidRPr="004F2C3A">
              <w:rPr>
                <w:b/>
                <w:bCs/>
                <w:i/>
                <w:iCs/>
                <w:sz w:val="22"/>
                <w:szCs w:val="22"/>
              </w:rPr>
              <w:t xml:space="preserve">-диагностический (завершающий) 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Алгоритм действий: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i/>
                <w:iCs/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</w:rPr>
              <w:t>оценка состояния деятельности педагога  в ходе  мониторинга;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 xml:space="preserve">-сопоставление полученных результатов с </w:t>
            </w:r>
            <w:proofErr w:type="gramStart"/>
            <w:r w:rsidRPr="004F2C3A">
              <w:rPr>
                <w:sz w:val="22"/>
                <w:szCs w:val="22"/>
              </w:rPr>
              <w:t>первоначальными</w:t>
            </w:r>
            <w:proofErr w:type="gramEnd"/>
            <w:r w:rsidRPr="004F2C3A">
              <w:rPr>
                <w:sz w:val="22"/>
                <w:szCs w:val="22"/>
              </w:rPr>
              <w:t>;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-установление соответствия избранных целей и задач мониторинга;</w:t>
            </w:r>
          </w:p>
          <w:p w:rsidR="003242D9" w:rsidRPr="004F2C3A" w:rsidRDefault="003242D9" w:rsidP="003242D9">
            <w:pPr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-определение эффективности проведенной работы  с педагогом</w:t>
            </w:r>
          </w:p>
          <w:p w:rsidR="00F4216D" w:rsidRPr="004F2C3A" w:rsidRDefault="00486183" w:rsidP="003242D9">
            <w:pPr>
              <w:jc w:val="both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  <w:lang w:eastAsia="ar-SA"/>
              </w:rPr>
              <w:t>(аналитическая справка по результатам диагностики профессиональных затруднений педагогических работников).</w:t>
            </w:r>
          </w:p>
          <w:p w:rsidR="00486183" w:rsidRPr="004F2C3A" w:rsidRDefault="00486183" w:rsidP="004861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  <w:lang w:eastAsia="ar-SA"/>
              </w:rPr>
              <w:t>-корректировка и совершенствование программы мониторинга;</w:t>
            </w:r>
          </w:p>
          <w:p w:rsidR="00486183" w:rsidRPr="004F2C3A" w:rsidRDefault="00486183" w:rsidP="00486183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4F2C3A">
              <w:rPr>
                <w:sz w:val="22"/>
                <w:szCs w:val="22"/>
              </w:rPr>
              <w:t>-</w:t>
            </w:r>
            <w:r w:rsidRPr="004F2C3A">
              <w:rPr>
                <w:sz w:val="22"/>
                <w:szCs w:val="22"/>
                <w:lang w:eastAsia="ar-SA"/>
              </w:rPr>
              <w:t xml:space="preserve">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затруднения;</w:t>
            </w:r>
          </w:p>
          <w:p w:rsidR="00F4216D" w:rsidRPr="004F2C3A" w:rsidRDefault="00F4216D" w:rsidP="00F4216D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F4216D" w:rsidRPr="004F2C3A" w:rsidRDefault="00F4216D" w:rsidP="00F4216D">
            <w:pPr>
              <w:spacing w:line="100" w:lineRule="atLeast"/>
              <w:ind w:firstLine="709"/>
              <w:rPr>
                <w:b/>
                <w:i/>
                <w:sz w:val="22"/>
                <w:szCs w:val="22"/>
                <w:lang w:eastAsia="ar-SA"/>
              </w:rPr>
            </w:pPr>
            <w:r w:rsidRPr="004F2C3A">
              <w:rPr>
                <w:b/>
                <w:i/>
                <w:sz w:val="22"/>
                <w:szCs w:val="22"/>
                <w:lang w:eastAsia="ar-SA"/>
              </w:rPr>
              <w:t>Для выявления профессиональных затруднений педагогов школ будет использована «Карта комплексной диагностики профессиональных затруднений педагогов.</w:t>
            </w:r>
          </w:p>
          <w:p w:rsidR="00F4216D" w:rsidRPr="004F2C3A" w:rsidRDefault="00F4216D" w:rsidP="003242D9">
            <w:pPr>
              <w:jc w:val="both"/>
              <w:rPr>
                <w:sz w:val="22"/>
                <w:szCs w:val="22"/>
              </w:rPr>
            </w:pPr>
          </w:p>
          <w:p w:rsidR="00F4216D" w:rsidRPr="004F2C3A" w:rsidRDefault="00F4216D" w:rsidP="003242D9">
            <w:pPr>
              <w:jc w:val="both"/>
              <w:rPr>
                <w:sz w:val="22"/>
                <w:szCs w:val="22"/>
              </w:rPr>
            </w:pP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F2C3A">
              <w:rPr>
                <w:b/>
                <w:bCs/>
                <w:sz w:val="22"/>
                <w:szCs w:val="22"/>
              </w:rPr>
              <w:t xml:space="preserve"> Методы сбора и обработки информации: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опрос, диагностика, наблюдение, анализ документации, посещение занятий, анкетирование, тестирование, самооценка.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bCs/>
                <w:sz w:val="22"/>
                <w:szCs w:val="22"/>
              </w:rPr>
              <w:t xml:space="preserve"> Показатели </w:t>
            </w:r>
            <w:r w:rsidRPr="004F2C3A">
              <w:rPr>
                <w:b/>
                <w:sz w:val="22"/>
                <w:szCs w:val="22"/>
              </w:rPr>
              <w:t>программы мониторинга профессиональных затруднений педагогов: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1. Содержание образования.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2. Качественный состав педагогических кадров: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3. Уровень сформированности профессиональной компетентности: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lastRenderedPageBreak/>
              <w:t xml:space="preserve">4. Эффективность работы педагога  по плану самообразования 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5. Результаты аттестации педагогов.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6. Эффективность деятельности педагога.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 xml:space="preserve">7. </w:t>
            </w:r>
            <w:proofErr w:type="spellStart"/>
            <w:r w:rsidRPr="004F2C3A">
              <w:rPr>
                <w:sz w:val="22"/>
                <w:szCs w:val="22"/>
              </w:rPr>
              <w:t>Самообобщение</w:t>
            </w:r>
            <w:proofErr w:type="spellEnd"/>
            <w:r w:rsidRPr="004F2C3A">
              <w:rPr>
                <w:sz w:val="22"/>
                <w:szCs w:val="22"/>
              </w:rPr>
              <w:t xml:space="preserve"> опыта педагога и обобщение опыта работы на различных уровнях: районном, областном.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8. Сформированность нормативно-правовой базы.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9. Используемые педагогические технологии.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10. Уровень владения информационными технологиями.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11.Инновационная деятельность и экспериментальная деятельность педагога.</w:t>
            </w:r>
          </w:p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12. Учебно-материальная база.</w:t>
            </w:r>
          </w:p>
          <w:p w:rsidR="00C53E4E" w:rsidRPr="004F2C3A" w:rsidRDefault="00C53E4E" w:rsidP="00C53E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bCs/>
                <w:sz w:val="22"/>
                <w:szCs w:val="22"/>
              </w:rPr>
              <w:t>Предполагаемый результат. Критерии и показатели эффективности</w:t>
            </w:r>
          </w:p>
          <w:p w:rsidR="00C53E4E" w:rsidRPr="004F2C3A" w:rsidRDefault="00C53E4E" w:rsidP="00C53E4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 xml:space="preserve">Результатом реализации мониторинга затруднений педагогов будет выстроена целостная многоуровневая система мониторинга и статистики, обеспечивающая объективное информационное отражение состояния трудностей педагогических кадров в УДО, аналитическое обобщение результатов деятельности и на основе данных, разработку прогноза и обеспечения развития и коррекции. Проведение мониторинга профессиональных затруднений педагогов позволит: </w:t>
            </w:r>
            <w:r w:rsidRPr="004F2C3A">
              <w:rPr>
                <w:b/>
                <w:sz w:val="22"/>
                <w:szCs w:val="22"/>
              </w:rPr>
              <w:t>получить оперативную и достоверную</w:t>
            </w:r>
            <w:r w:rsidRPr="004F2C3A">
              <w:rPr>
                <w:sz w:val="22"/>
                <w:szCs w:val="22"/>
              </w:rPr>
              <w:t xml:space="preserve"> информацию по деятельности педагога УДО </w:t>
            </w:r>
            <w:r w:rsidRPr="004F2C3A">
              <w:rPr>
                <w:bCs/>
                <w:sz w:val="22"/>
                <w:szCs w:val="22"/>
              </w:rPr>
              <w:t xml:space="preserve">и его </w:t>
            </w:r>
            <w:r w:rsidRPr="004F2C3A">
              <w:rPr>
                <w:sz w:val="22"/>
                <w:szCs w:val="22"/>
              </w:rPr>
              <w:t>профессиональных  проблемах и трудностях;</w:t>
            </w:r>
            <w:r w:rsidRPr="004F2C3A">
              <w:rPr>
                <w:b/>
                <w:sz w:val="22"/>
                <w:szCs w:val="22"/>
              </w:rPr>
              <w:t xml:space="preserve"> </w:t>
            </w:r>
            <w:r w:rsidRPr="004F2C3A">
              <w:rPr>
                <w:sz w:val="22"/>
                <w:szCs w:val="22"/>
              </w:rPr>
              <w:t xml:space="preserve">позволит </w:t>
            </w:r>
            <w:r w:rsidRPr="004F2C3A">
              <w:rPr>
                <w:b/>
                <w:sz w:val="22"/>
                <w:szCs w:val="22"/>
              </w:rPr>
              <w:t>отразить состояние проблем и трудностей</w:t>
            </w:r>
            <w:r w:rsidRPr="004F2C3A">
              <w:rPr>
                <w:sz w:val="22"/>
                <w:szCs w:val="22"/>
              </w:rPr>
              <w:t xml:space="preserve">  педагога в образовательном процессе, аналитически обобщить результаты диагностики, на основе которых  спланировать прогноз развития и коррекции педагогической деятельности;</w:t>
            </w:r>
          </w:p>
          <w:p w:rsidR="00C53E4E" w:rsidRPr="004F2C3A" w:rsidRDefault="00C53E4E" w:rsidP="00C53E4E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C53E4E" w:rsidRPr="004F2C3A" w:rsidRDefault="00C53E4E" w:rsidP="00C53E4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4F2C3A">
              <w:rPr>
                <w:b/>
                <w:bCs/>
                <w:iCs/>
                <w:sz w:val="22"/>
                <w:szCs w:val="22"/>
              </w:rPr>
              <w:t xml:space="preserve">Результат мониторинга </w:t>
            </w:r>
            <w:r w:rsidRPr="004F2C3A">
              <w:rPr>
                <w:b/>
                <w:sz w:val="22"/>
                <w:szCs w:val="22"/>
              </w:rPr>
              <w:t>профессиональных затруднений педагогов предполагает</w:t>
            </w:r>
            <w:r w:rsidRPr="004F2C3A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C53E4E" w:rsidRPr="004F2C3A" w:rsidRDefault="00C53E4E" w:rsidP="00C53E4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Сбор, накопление и обработка фактического материала о реальном состоянии образовательного процесса в УДО.</w:t>
            </w: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Непрерывное наблюдение за состоянием методической работы и  ее влиянием на повышение качества образования.</w:t>
            </w: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Своевременное выявление затруднений дидактического и методического характера, изменений, происходящих в образовательной среде, и факторов, вызывающих их.</w:t>
            </w: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Предупреждение негативных тенденций в организации образовательного процесса.</w:t>
            </w: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Прогнозирование дальнейшего развития с целью повышения качества образования в ОУ.</w:t>
            </w:r>
          </w:p>
          <w:p w:rsidR="00C53E4E" w:rsidRPr="004F2C3A" w:rsidRDefault="00C53E4E" w:rsidP="00C53E4E">
            <w:pPr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F2C3A">
              <w:rPr>
                <w:sz w:val="22"/>
                <w:szCs w:val="22"/>
              </w:rPr>
              <w:t>Выявление, изучение, обобщение и распространение положительного опыта педагогов.</w:t>
            </w:r>
          </w:p>
          <w:p w:rsidR="00BB237B" w:rsidRPr="004F2C3A" w:rsidRDefault="00BB237B" w:rsidP="00BB237B">
            <w:pPr>
              <w:tabs>
                <w:tab w:val="left" w:pos="284"/>
              </w:tabs>
              <w:autoSpaceDE w:val="0"/>
              <w:autoSpaceDN w:val="0"/>
              <w:adjustRightInd w:val="0"/>
              <w:ind w:left="502"/>
              <w:contextualSpacing/>
              <w:jc w:val="both"/>
              <w:rPr>
                <w:sz w:val="22"/>
                <w:szCs w:val="22"/>
              </w:rPr>
            </w:pPr>
          </w:p>
          <w:p w:rsidR="00BB237B" w:rsidRPr="004F2C3A" w:rsidRDefault="00BB237B" w:rsidP="00BB237B">
            <w:pPr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>План действий по реализации программы</w:t>
            </w:r>
          </w:p>
          <w:p w:rsidR="00BB237B" w:rsidRPr="004F2C3A" w:rsidRDefault="00BB237B" w:rsidP="00BB237B">
            <w:pPr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>«Мониторинг профессиональных затруднений педагогов»</w:t>
            </w:r>
          </w:p>
          <w:p w:rsidR="00BB237B" w:rsidRPr="004F2C3A" w:rsidRDefault="00BB237B" w:rsidP="00BB237B">
            <w:pPr>
              <w:tabs>
                <w:tab w:val="left" w:pos="284"/>
              </w:tabs>
              <w:autoSpaceDE w:val="0"/>
              <w:autoSpaceDN w:val="0"/>
              <w:adjustRightInd w:val="0"/>
              <w:ind w:left="50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"/>
              <w:gridCol w:w="3175"/>
              <w:gridCol w:w="1294"/>
              <w:gridCol w:w="1571"/>
            </w:tblGrid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Сроки</w:t>
                  </w: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Мероприятия/направления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Ответственные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Управленческие решения</w:t>
                  </w:r>
                </w:p>
              </w:tc>
            </w:tr>
            <w:tr w:rsidR="00472A46" w:rsidRPr="004F2C3A" w:rsidTr="00F4216D">
              <w:tc>
                <w:tcPr>
                  <w:tcW w:w="5000" w:type="pct"/>
                  <w:gridSpan w:val="4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  <w:r w:rsidRPr="004F2C3A">
                    <w:rPr>
                      <w:b/>
                      <w:sz w:val="22"/>
                      <w:szCs w:val="22"/>
                    </w:rPr>
                    <w:t>этап (организационно - подготовительный</w:t>
                  </w:r>
                  <w:r w:rsidRPr="004F2C3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Нормативно-правовое  и организационно-методическое обеспечение: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1.Разрабока локальных актов, необходимых для реализации программы:</w:t>
                  </w:r>
                </w:p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- Положение о мониторинге профессиональных затруднений педагогов;</w:t>
                  </w:r>
                </w:p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- Циклограмма мониторинга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Утвердить на заседании Методического совета.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2.Подбор и разработка диагностического инструментария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Утвердить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на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 xml:space="preserve"> Методического совета.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3.Создание компьютерной информационной базы мониторинга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Приказ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4.Проведение информационно-методических совещаний и установочных семинаров.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Протоколы и методические рекомендации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5.Проведение информационно-методических совещаний и установочных семинаров 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Протоколы и методические рекомендации</w:t>
                  </w:r>
                </w:p>
              </w:tc>
            </w:tr>
            <w:tr w:rsidR="00472A46" w:rsidRPr="004F2C3A" w:rsidTr="00F4216D">
              <w:tc>
                <w:tcPr>
                  <w:tcW w:w="5000" w:type="pct"/>
                  <w:gridSpan w:val="4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  <w:lang w:val="en-US"/>
                    </w:rPr>
                    <w:t>II</w:t>
                  </w:r>
                  <w:r w:rsidRPr="004F2C3A">
                    <w:rPr>
                      <w:b/>
                      <w:sz w:val="22"/>
                      <w:szCs w:val="22"/>
                    </w:rPr>
                    <w:t>-этап (практический</w:t>
                  </w:r>
                  <w:r w:rsidRPr="004F2C3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Апробация механизмов и инструментария мониторинга профессиональных затруднений педагогов</w:t>
                  </w:r>
                  <w:r w:rsidRPr="004F2C3A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1.Запуск циклограммы мониторинга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Приказ по реализации программы мониторинга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2.Апробация диагностических карт, анализ промежуточных результатов по их реализации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Первичные итоги рассматривать МО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3.Корректировка плана работы УДО по итогам анализа результатов реализации программы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План работы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4.Обсуждение хода и данных мониторинга на административном совещании 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Совершенствование системы мониторинга.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5.Анализ работы по программе 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Аналитическая справка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6. Разработка схемы «листа индивидуального образовательного маршрута»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Утверждение на Методическом совете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7.Разработка индивидуализированной Модели повышения квалификации педагогических кадров 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Утверждение на Методическом совете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8. Разработка в помощь педагогам  научно-методических материалов по направлениям профессиональной деятельности, вызывающих затруднения.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Утверждение на Методическом совете</w:t>
                  </w:r>
                </w:p>
              </w:tc>
            </w:tr>
            <w:tr w:rsidR="00472A46" w:rsidRPr="004F2C3A" w:rsidTr="00F4216D">
              <w:tc>
                <w:tcPr>
                  <w:tcW w:w="5000" w:type="pct"/>
                  <w:gridSpan w:val="4"/>
                </w:tcPr>
                <w:p w:rsidR="00472A46" w:rsidRPr="004F2C3A" w:rsidRDefault="00472A46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  <w:lang w:val="en-US"/>
                    </w:rPr>
                    <w:t>III</w:t>
                  </w:r>
                  <w:r w:rsidRPr="004F2C3A">
                    <w:rPr>
                      <w:b/>
                      <w:sz w:val="22"/>
                      <w:szCs w:val="22"/>
                    </w:rPr>
                    <w:t xml:space="preserve"> – этап  (внедренческий</w:t>
                  </w:r>
                  <w:r w:rsidRPr="004F2C3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472A46" w:rsidRPr="004F2C3A" w:rsidRDefault="00472A46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Корректировка и совершенствование программы мониторинга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1.Проведение мониторинга в соответствии с утвержденной циклограммой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Формирование банка данных по результатам мониторинга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2.Корректировка механизмов и инструментария реализации мониторинга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Утверждение диагностического инструментария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3.Апробация «листа индивидуального образовательного маршрута» и корректировка его содержания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Утверждение на Методическом совете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4.Совершенствование компьютерной информационной базы данных мониторинга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Характеристика базы. Совещание руководителей ШМО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5.Проведение семинара «Управление методической работой на основе мониторинга профессиональных затруднений педагогов ОУ»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Представление опыта для методических служб 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6. Апробация новой модели методической службы, основанной на удовлетворении индивидуальных образовательных запросов педагогов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Утверждение плана работы 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7.Анализ работы по программе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both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Аналитическая справка</w:t>
                  </w:r>
                </w:p>
              </w:tc>
            </w:tr>
            <w:tr w:rsidR="00472A46" w:rsidRPr="004F2C3A" w:rsidTr="00F4216D">
              <w:tc>
                <w:tcPr>
                  <w:tcW w:w="5000" w:type="pct"/>
                  <w:gridSpan w:val="4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  <w:lang w:val="en-US"/>
                    </w:rPr>
                    <w:t>IV</w:t>
                  </w:r>
                  <w:r w:rsidRPr="004F2C3A">
                    <w:rPr>
                      <w:b/>
                      <w:sz w:val="22"/>
                      <w:szCs w:val="22"/>
                    </w:rPr>
                    <w:t>-этап</w:t>
                  </w: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  <w:r w:rsidRPr="004F2C3A">
                    <w:rPr>
                      <w:b/>
                      <w:sz w:val="22"/>
                      <w:szCs w:val="22"/>
                    </w:rPr>
                    <w:t>(обобщающий</w:t>
                  </w:r>
                  <w:r w:rsidRPr="004F2C3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Аналитическая работа по реализации программы «Мониторинг профессиональных затруднений педагогов»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1.Обобщение опыта работы:</w:t>
                  </w:r>
                </w:p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-публикации в методических журналах</w:t>
                  </w:r>
                </w:p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- выпуск методических сборников</w:t>
                  </w:r>
                </w:p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-выступление на конференциях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Представление опыта</w:t>
                  </w:r>
                </w:p>
              </w:tc>
            </w:tr>
            <w:tr w:rsidR="00472A46" w:rsidRPr="004F2C3A" w:rsidTr="00F4216D">
              <w:tc>
                <w:tcPr>
                  <w:tcW w:w="763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7" w:type="pct"/>
                </w:tcPr>
                <w:p w:rsidR="00472A46" w:rsidRPr="004F2C3A" w:rsidRDefault="00472A46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2.Подведение итогов реализации программы</w:t>
                  </w:r>
                </w:p>
              </w:tc>
              <w:tc>
                <w:tcPr>
                  <w:tcW w:w="908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02" w:type="pct"/>
                </w:tcPr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Круглый стол</w:t>
                  </w:r>
                </w:p>
                <w:p w:rsidR="00472A46" w:rsidRPr="004F2C3A" w:rsidRDefault="00472A46" w:rsidP="00F4216D">
                  <w:pPr>
                    <w:jc w:val="center"/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242D9" w:rsidRPr="004F2C3A" w:rsidRDefault="003242D9" w:rsidP="003242D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D622B" w:rsidRPr="004F2C3A" w:rsidRDefault="000D622B" w:rsidP="000D62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60B9D" w:rsidRPr="004F2C3A" w:rsidRDefault="00460B9D" w:rsidP="00460B9D">
            <w:pPr>
              <w:jc w:val="center"/>
              <w:rPr>
                <w:b/>
                <w:sz w:val="22"/>
                <w:szCs w:val="22"/>
              </w:rPr>
            </w:pPr>
            <w:r w:rsidRPr="004F2C3A">
              <w:rPr>
                <w:b/>
                <w:sz w:val="22"/>
                <w:szCs w:val="22"/>
              </w:rPr>
              <w:t>Механизм мониторинга профессиональных затруднений педагогов</w:t>
            </w:r>
          </w:p>
          <w:p w:rsidR="00460B9D" w:rsidRPr="004F2C3A" w:rsidRDefault="00460B9D" w:rsidP="000D62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60B9D" w:rsidRPr="004F2C3A" w:rsidRDefault="00460B9D" w:rsidP="000D62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7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2"/>
              <w:gridCol w:w="3080"/>
              <w:gridCol w:w="1163"/>
              <w:gridCol w:w="1518"/>
            </w:tblGrid>
            <w:tr w:rsidR="00460B9D" w:rsidRPr="004F2C3A" w:rsidTr="00460B9D">
              <w:trPr>
                <w:trHeight w:val="405"/>
              </w:trPr>
              <w:tc>
                <w:tcPr>
                  <w:tcW w:w="1231" w:type="pct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Критерии: компетентности и компетенции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Диагностические средства, методы и формы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>Периодичность</w:t>
                  </w:r>
                </w:p>
              </w:tc>
            </w:tr>
            <w:tr w:rsidR="00460B9D" w:rsidRPr="004F2C3A" w:rsidTr="00460B9D">
              <w:trPr>
                <w:trHeight w:val="125"/>
              </w:trPr>
              <w:tc>
                <w:tcPr>
                  <w:tcW w:w="5000" w:type="pct"/>
                  <w:gridSpan w:val="4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 xml:space="preserve">П р о ф е с </w:t>
                  </w:r>
                  <w:proofErr w:type="spellStart"/>
                  <w:proofErr w:type="gramStart"/>
                  <w:r w:rsidRPr="004F2C3A">
                    <w:rPr>
                      <w:b/>
                      <w:sz w:val="22"/>
                      <w:szCs w:val="22"/>
                    </w:rPr>
                    <w:t>с</w:t>
                  </w:r>
                  <w:proofErr w:type="spellEnd"/>
                  <w:proofErr w:type="gramEnd"/>
                  <w:r w:rsidRPr="004F2C3A">
                    <w:rPr>
                      <w:b/>
                      <w:sz w:val="22"/>
                      <w:szCs w:val="22"/>
                    </w:rPr>
                    <w:t xml:space="preserve"> и о н а л ь н а я           к о м п е т е н т н о с т ь</w:t>
                  </w:r>
                </w:p>
              </w:tc>
            </w:tr>
            <w:tr w:rsidR="00460B9D" w:rsidRPr="004F2C3A" w:rsidTr="00460B9D">
              <w:trPr>
                <w:trHeight w:val="317"/>
              </w:trPr>
              <w:tc>
                <w:tcPr>
                  <w:tcW w:w="123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Профессионально значимые личностные качества педагога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Общая культура педагога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</w:t>
                  </w:r>
                </w:p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348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Позитивная направленность на педагогическую 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деятельность (осознание целей и ценности педагогической деятельности). Уровень профессиональной самооценки.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>Анкетирование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По мере необходимос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ти</w:t>
                  </w:r>
                </w:p>
              </w:tc>
            </w:tr>
            <w:tr w:rsidR="00460B9D" w:rsidRPr="004F2C3A" w:rsidTr="00460B9D">
              <w:trPr>
                <w:trHeight w:val="357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4F2C3A">
                    <w:rPr>
                      <w:sz w:val="22"/>
                      <w:szCs w:val="22"/>
                    </w:rPr>
                    <w:t>Эмпатичность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 xml:space="preserve"> (способность к сопереживанию, уважение и внимание к ученику, его проблемам)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Наблюдение, анкетирование, тестирование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По мере необходимости</w:t>
                  </w:r>
                </w:p>
              </w:tc>
            </w:tr>
            <w:tr w:rsidR="00460B9D" w:rsidRPr="004F2C3A" w:rsidTr="00460B9D">
              <w:trPr>
                <w:trHeight w:val="357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Гибкость личности (готовность к пересмотру собственной точки зрения и саморазвитию; признание за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обучающимся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 xml:space="preserve"> права на собственную точку зрения)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Наблюдение, анкетирование, тестирование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По мере необходимости</w:t>
                  </w:r>
                </w:p>
              </w:tc>
            </w:tr>
            <w:tr w:rsidR="00460B9D" w:rsidRPr="004F2C3A" w:rsidTr="00460B9D">
              <w:trPr>
                <w:trHeight w:val="543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продемонстрировать свои достижения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Мастер-класс, </w:t>
                  </w:r>
                  <w:proofErr w:type="spellStart"/>
                  <w:r w:rsidRPr="004F2C3A">
                    <w:rPr>
                      <w:sz w:val="22"/>
                      <w:szCs w:val="22"/>
                    </w:rPr>
                    <w:t>самопрезентация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 xml:space="preserve">, выступления, участие в конкурсах профессионального мастерства 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774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реализовать личностно-ориентированный подход к обучению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85"/>
              </w:trPr>
              <w:tc>
                <w:tcPr>
                  <w:tcW w:w="12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Мотивация учебной деятельности</w:t>
                  </w:r>
                </w:p>
              </w:tc>
              <w:tc>
                <w:tcPr>
                  <w:tcW w:w="2015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обеспечить успех в педагогической деятельности (постановка учебных задач в соответствии с возможностями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обучающегося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>; демонстрация успехов обучающихся родителям, сверстникам)</w:t>
                  </w:r>
                </w:p>
              </w:tc>
              <w:tc>
                <w:tcPr>
                  <w:tcW w:w="761" w:type="pct"/>
                  <w:vMerge w:val="restart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Анкетирование, тестирование</w:t>
                  </w:r>
                </w:p>
              </w:tc>
              <w:tc>
                <w:tcPr>
                  <w:tcW w:w="993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555"/>
              </w:trPr>
              <w:tc>
                <w:tcPr>
                  <w:tcW w:w="123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tcBorders>
                    <w:left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формировать мотивацию к обучению, развитие познавательных интересов обучающихся</w:t>
                  </w:r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756"/>
              </w:trPr>
              <w:tc>
                <w:tcPr>
                  <w:tcW w:w="1231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Постановка целей и задач педагогической деятельности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ставить педагогические цели и задачи в соответствии с возрастными и индивидуальными особенностями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6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Экспертная оценка учебного занятия</w:t>
                  </w:r>
                </w:p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Анкетирование, анализ результатов анкетиро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вания</w:t>
                  </w:r>
                </w:p>
              </w:tc>
              <w:tc>
                <w:tcPr>
                  <w:tcW w:w="993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85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планировать воспитательную работу</w:t>
                  </w:r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178"/>
              </w:trPr>
              <w:tc>
                <w:tcPr>
                  <w:tcW w:w="1231" w:type="pct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Владение и способность реализовывать 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 xml:space="preserve">современные образовательные технологии 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 xml:space="preserve">Умение организовать и поддерживать разнообразные виды деятельности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lastRenderedPageBreak/>
                    <w:t>обучающихся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>, ориентируясь на их личность</w:t>
                  </w:r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523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организовать исследовательскую, самостоятельную работу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Анализ документации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523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Применение в образовательной деятельности проблемного, развивающего, дифференцированного обучения</w:t>
                  </w:r>
                </w:p>
              </w:tc>
              <w:tc>
                <w:tcPr>
                  <w:tcW w:w="76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Экспертная оценка учебного занятия</w:t>
                  </w:r>
                </w:p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523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организовать проектную деятельность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523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разрабатывать рабочую и общеобразовательную программу</w:t>
                  </w:r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601"/>
              </w:trPr>
              <w:tc>
                <w:tcPr>
                  <w:tcW w:w="1231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реализовать </w:t>
                  </w:r>
                  <w:proofErr w:type="spellStart"/>
                  <w:r w:rsidRPr="004F2C3A">
                    <w:rPr>
                      <w:sz w:val="22"/>
                      <w:szCs w:val="22"/>
                    </w:rPr>
                    <w:t>метапредметные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 xml:space="preserve"> знания</w:t>
                  </w:r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295"/>
              </w:trPr>
              <w:tc>
                <w:tcPr>
                  <w:tcW w:w="1231" w:type="pct"/>
                  <w:tcBorders>
                    <w:top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Организация учебной деятельности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сформировать интеллектуальные операции у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6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299"/>
              </w:trPr>
              <w:tc>
                <w:tcPr>
                  <w:tcW w:w="123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Осуществление оценочно-ценностной рефлексии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оценивать результаты обучающихся: знание функций, видов педагогической оценки; знание того, что подлежит оцениванию в педагогической деятельности; владение методиками педагогического оценивания; умение перейти от педагогического оценивания к самооценке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Экспертная оценка учебного занятия</w:t>
                  </w:r>
                </w:p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339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оценить результаты своей деятельности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ходе самоанализа урока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220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анализировать уровень воспитанности обучающихся, проводить диагностику нравственных качеств</w:t>
                  </w:r>
                </w:p>
              </w:tc>
              <w:tc>
                <w:tcPr>
                  <w:tcW w:w="76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Анкетирование, анализ результатов анкетирования</w:t>
                  </w:r>
                </w:p>
              </w:tc>
              <w:tc>
                <w:tcPr>
                  <w:tcW w:w="993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156"/>
              </w:trPr>
              <w:tc>
                <w:tcPr>
                  <w:tcW w:w="5000" w:type="pct"/>
                  <w:gridSpan w:val="4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 xml:space="preserve">И н ф о р м а ц и о н </w:t>
                  </w:r>
                  <w:proofErr w:type="spellStart"/>
                  <w:proofErr w:type="gramStart"/>
                  <w:r w:rsidRPr="004F2C3A">
                    <w:rPr>
                      <w:b/>
                      <w:sz w:val="22"/>
                      <w:szCs w:val="22"/>
                    </w:rPr>
                    <w:t>н</w:t>
                  </w:r>
                  <w:proofErr w:type="spellEnd"/>
                  <w:proofErr w:type="gramEnd"/>
                  <w:r w:rsidRPr="004F2C3A">
                    <w:rPr>
                      <w:b/>
                      <w:sz w:val="22"/>
                      <w:szCs w:val="22"/>
                    </w:rPr>
                    <w:t xml:space="preserve"> а я    к о м п е т е н т н о с т ь</w:t>
                  </w:r>
                </w:p>
              </w:tc>
            </w:tr>
            <w:tr w:rsidR="00460B9D" w:rsidRPr="004F2C3A" w:rsidTr="00460B9D">
              <w:trPr>
                <w:trHeight w:val="1068"/>
              </w:trPr>
              <w:tc>
                <w:tcPr>
                  <w:tcW w:w="123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Квалифицированная работа с различными информационными ресурсами, профессиональными 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>Умение работать с информационными источниками</w:t>
                  </w:r>
                </w:p>
              </w:tc>
              <w:tc>
                <w:tcPr>
                  <w:tcW w:w="760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Экспертная оценка деятельности педагога</w:t>
                  </w:r>
                </w:p>
              </w:tc>
              <w:tc>
                <w:tcPr>
                  <w:tcW w:w="994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466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работать с научной, методической и учебной литературой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881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адаптировать получаемую новую информацию для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 xml:space="preserve"> различного уровня подготовки и возраста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881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Владение практическими способами поиска научной и профессиональной информации с использованием современных компьютерных средств, сетевых технологий.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881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 Умение создавать продуктивные условия для реализации креативного потенциала </w:t>
                  </w:r>
                  <w:proofErr w:type="gramStart"/>
                  <w:r w:rsidRPr="004F2C3A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4F2C3A">
                    <w:rPr>
                      <w:sz w:val="22"/>
                      <w:szCs w:val="22"/>
                    </w:rPr>
                    <w:t xml:space="preserve"> посредством применения ИКТ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Анкетирование, экспертная оценка деятельности педагога</w:t>
                  </w:r>
                </w:p>
              </w:tc>
              <w:tc>
                <w:tcPr>
                  <w:tcW w:w="994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85"/>
              </w:trPr>
              <w:tc>
                <w:tcPr>
                  <w:tcW w:w="1231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Использование компьютерных и мультимедийных технологий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проводить компьютерные демонстрации, создавать презентации по материалам занятия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Анкетирование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125"/>
              </w:trPr>
              <w:tc>
                <w:tcPr>
                  <w:tcW w:w="1231" w:type="pct"/>
                  <w:tcBorders>
                    <w:bottom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Готовность к ведению дистанционной образовательной деятельности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применять современные сетевые </w:t>
                  </w:r>
                  <w:hyperlink r:id="rId6" w:history="1">
                    <w:r w:rsidRPr="004F2C3A">
                      <w:rPr>
                        <w:rStyle w:val="a3"/>
                        <w:sz w:val="22"/>
                        <w:szCs w:val="22"/>
                      </w:rPr>
                      <w:t>образовательные технологии</w:t>
                    </w:r>
                  </w:hyperlink>
                  <w:r w:rsidRPr="004F2C3A">
                    <w:rPr>
                      <w:sz w:val="22"/>
                      <w:szCs w:val="22"/>
                    </w:rPr>
                    <w:t xml:space="preserve"> (электронная библиотека и </w:t>
                  </w:r>
                  <w:proofErr w:type="spellStart"/>
                  <w:r w:rsidRPr="004F2C3A">
                    <w:rPr>
                      <w:sz w:val="22"/>
                      <w:szCs w:val="22"/>
                    </w:rPr>
                    <w:t>медиатека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 xml:space="preserve">, форум, чат, персональный </w:t>
                  </w:r>
                  <w:proofErr w:type="spellStart"/>
                  <w:r w:rsidRPr="004F2C3A">
                    <w:rPr>
                      <w:sz w:val="22"/>
                      <w:szCs w:val="22"/>
                    </w:rPr>
                    <w:t>web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>-сайт педагога, электронная почта и другие телекоммуникационные технологии)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Анализ документации, экспертная оценка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cantSplit/>
                <w:trHeight w:val="8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3A">
                    <w:rPr>
                      <w:b/>
                      <w:sz w:val="22"/>
                      <w:szCs w:val="22"/>
                    </w:rPr>
                    <w:t xml:space="preserve">К о м </w:t>
                  </w:r>
                  <w:proofErr w:type="spellStart"/>
                  <w:proofErr w:type="gramStart"/>
                  <w:r w:rsidRPr="004F2C3A">
                    <w:rPr>
                      <w:b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4F2C3A">
                    <w:rPr>
                      <w:b/>
                      <w:sz w:val="22"/>
                      <w:szCs w:val="22"/>
                    </w:rPr>
                    <w:t xml:space="preserve"> у н и к а т и в н а я    к о м п е т е н т н о с т ь</w:t>
                  </w:r>
                </w:p>
              </w:tc>
            </w:tr>
            <w:tr w:rsidR="00460B9D" w:rsidRPr="004F2C3A" w:rsidTr="00460B9D">
              <w:trPr>
                <w:trHeight w:val="881"/>
              </w:trPr>
              <w:tc>
                <w:tcPr>
                  <w:tcW w:w="123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Выработка стратегии, тактики и техники взаимодействий с людьми, организация их совместной деятельности для достижения определенных социально значимых целей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определять особенности когнитивных процессов (восприятия, памяти, мышления, понимания и др.) конкретного ученика</w:t>
                  </w:r>
                </w:p>
              </w:tc>
              <w:tc>
                <w:tcPr>
                  <w:tcW w:w="760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Данные психолого-педагогической службы, семинары, круглые столы, анализ документации</w:t>
                  </w:r>
                </w:p>
              </w:tc>
              <w:tc>
                <w:tcPr>
                  <w:tcW w:w="994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1138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диагностировать сформированность социально значимых качеств обучающихся (жизненные ценности, мотивы поведения, коммуникативные и когнитивные ресурсы и т.д.)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60B9D" w:rsidRPr="004F2C3A" w:rsidTr="00460B9D">
              <w:trPr>
                <w:trHeight w:val="550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Умение разрешать конфликтные ситуации и оказывать поддержку в проблемных и кризисных ситуациях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267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организовывать и проектировать межличностные контакты, </w:t>
                  </w:r>
                  <w:hyperlink r:id="rId7" w:history="1">
                    <w:r w:rsidRPr="004F2C3A">
                      <w:rPr>
                        <w:rStyle w:val="a3"/>
                        <w:sz w:val="22"/>
                        <w:szCs w:val="22"/>
                      </w:rPr>
                      <w:t>общение</w:t>
                    </w:r>
                  </w:hyperlink>
                  <w:r w:rsidRPr="004F2C3A">
                    <w:rPr>
                      <w:sz w:val="22"/>
                      <w:szCs w:val="22"/>
                    </w:rPr>
                    <w:t xml:space="preserve"> и </w:t>
                  </w:r>
                  <w:hyperlink r:id="rId8" w:history="1">
                    <w:r w:rsidRPr="004F2C3A">
                      <w:rPr>
                        <w:rStyle w:val="a3"/>
                        <w:sz w:val="22"/>
                        <w:szCs w:val="22"/>
                      </w:rPr>
                      <w:t>совместную деятельность</w:t>
                    </w:r>
                  </w:hyperlink>
                  <w:r w:rsidRPr="004F2C3A">
                    <w:rPr>
                      <w:sz w:val="22"/>
                      <w:szCs w:val="22"/>
                    </w:rPr>
                    <w:t xml:space="preserve"> родителей и 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>Анкетирование родителей и учащихся</w:t>
                  </w:r>
                  <w:r w:rsidRPr="004F2C3A">
                    <w:rPr>
                      <w:sz w:val="22"/>
                      <w:szCs w:val="22"/>
                    </w:rPr>
                    <w:lastRenderedPageBreak/>
                    <w:t>, анализ документации, экспертиза деятельности педагога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lastRenderedPageBreak/>
                    <w:t>1 раз в год</w:t>
                  </w:r>
                </w:p>
              </w:tc>
            </w:tr>
            <w:tr w:rsidR="00460B9D" w:rsidRPr="004F2C3A" w:rsidTr="00460B9D">
              <w:trPr>
                <w:cantSplit/>
                <w:trHeight w:val="85"/>
              </w:trPr>
              <w:tc>
                <w:tcPr>
                  <w:tcW w:w="5000" w:type="pct"/>
                  <w:gridSpan w:val="4"/>
                  <w:vAlign w:val="center"/>
                </w:tcPr>
                <w:p w:rsidR="00460B9D" w:rsidRPr="004F2C3A" w:rsidRDefault="00460B9D" w:rsidP="00F421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4F2C3A">
                    <w:rPr>
                      <w:b/>
                      <w:sz w:val="22"/>
                      <w:szCs w:val="22"/>
                    </w:rPr>
                    <w:lastRenderedPageBreak/>
                    <w:t>П</w:t>
                  </w:r>
                  <w:proofErr w:type="gramEnd"/>
                  <w:r w:rsidRPr="004F2C3A">
                    <w:rPr>
                      <w:b/>
                      <w:sz w:val="22"/>
                      <w:szCs w:val="22"/>
                    </w:rPr>
                    <w:t xml:space="preserve"> р а в о в а я    к о м п е т е н т н о с т ь</w:t>
                  </w:r>
                </w:p>
              </w:tc>
            </w:tr>
            <w:tr w:rsidR="00460B9D" w:rsidRPr="004F2C3A" w:rsidTr="00460B9D">
              <w:trPr>
                <w:trHeight w:val="2454"/>
              </w:trPr>
              <w:tc>
                <w:tcPr>
                  <w:tcW w:w="1231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</w:t>
                  </w: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Знание 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др.), соответствующие концепции Федерального государственного стандарта и образовательной политики РФ на современном этапе</w:t>
                  </w:r>
                </w:p>
              </w:tc>
              <w:tc>
                <w:tcPr>
                  <w:tcW w:w="760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Тестирование по методике </w:t>
                  </w:r>
                  <w:proofErr w:type="spellStart"/>
                  <w:r w:rsidRPr="004F2C3A">
                    <w:rPr>
                      <w:sz w:val="22"/>
                      <w:szCs w:val="22"/>
                    </w:rPr>
                    <w:t>С.Климина</w:t>
                  </w:r>
                  <w:proofErr w:type="spellEnd"/>
                  <w:r w:rsidRPr="004F2C3A">
                    <w:rPr>
                      <w:sz w:val="22"/>
                      <w:szCs w:val="22"/>
                    </w:rPr>
                    <w:t xml:space="preserve"> в рамках процедуры аттестации педагогов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  <w:tr w:rsidR="00460B9D" w:rsidRPr="004F2C3A" w:rsidTr="00460B9D">
              <w:trPr>
                <w:trHeight w:val="881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 xml:space="preserve">Умение применять нормативно-правовые </w:t>
                  </w:r>
                  <w:hyperlink r:id="rId9" w:history="1">
                    <w:r w:rsidRPr="004F2C3A">
                      <w:rPr>
                        <w:rStyle w:val="a3"/>
                        <w:sz w:val="22"/>
                        <w:szCs w:val="22"/>
                      </w:rPr>
                      <w:t>знания</w:t>
                    </w:r>
                  </w:hyperlink>
                  <w:r w:rsidRPr="004F2C3A">
                    <w:rPr>
                      <w:sz w:val="22"/>
                      <w:szCs w:val="22"/>
                    </w:rPr>
                    <w:t xml:space="preserve"> в процессе </w:t>
                  </w:r>
                  <w:hyperlink r:id="rId10" w:history="1">
                    <w:r w:rsidRPr="004F2C3A">
                      <w:rPr>
                        <w:rStyle w:val="a3"/>
                        <w:sz w:val="22"/>
                        <w:szCs w:val="22"/>
                      </w:rPr>
                      <w:t>решения задач</w:t>
                    </w:r>
                  </w:hyperlink>
                  <w:r w:rsidRPr="004F2C3A">
                    <w:rPr>
                      <w:sz w:val="22"/>
                      <w:szCs w:val="22"/>
                    </w:rPr>
                    <w:t xml:space="preserve"> обучения и воспитания, взаимодействия с участниками образовательного процесса</w:t>
                  </w:r>
                </w:p>
              </w:tc>
              <w:tc>
                <w:tcPr>
                  <w:tcW w:w="760" w:type="pct"/>
                  <w:vMerge w:val="restar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Анализ документации, экспертиза деятельности педагога, анализ данных (рабочая программа)</w:t>
                  </w: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460B9D" w:rsidRPr="004F2C3A" w:rsidTr="00460B9D">
              <w:trPr>
                <w:trHeight w:val="343"/>
              </w:trPr>
              <w:tc>
                <w:tcPr>
                  <w:tcW w:w="1231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5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Знание нормативно-правовых документов, регламентирующих содержание и структуру, цели и задачи.</w:t>
                  </w:r>
                </w:p>
              </w:tc>
              <w:tc>
                <w:tcPr>
                  <w:tcW w:w="760" w:type="pct"/>
                  <w:vMerge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460B9D" w:rsidRPr="004F2C3A" w:rsidRDefault="00460B9D" w:rsidP="00F4216D">
                  <w:pPr>
                    <w:rPr>
                      <w:sz w:val="22"/>
                      <w:szCs w:val="22"/>
                    </w:rPr>
                  </w:pPr>
                  <w:r w:rsidRPr="004F2C3A">
                    <w:rPr>
                      <w:sz w:val="22"/>
                      <w:szCs w:val="22"/>
                    </w:rPr>
                    <w:t>1 раз в год</w:t>
                  </w:r>
                </w:p>
              </w:tc>
            </w:tr>
          </w:tbl>
          <w:p w:rsidR="000D622B" w:rsidRPr="004F2C3A" w:rsidRDefault="000D622B" w:rsidP="00D67A15">
            <w:pPr>
              <w:spacing w:line="100" w:lineRule="atLeast"/>
              <w:ind w:left="709"/>
              <w:rPr>
                <w:sz w:val="22"/>
                <w:szCs w:val="22"/>
                <w:lang w:eastAsia="ar-SA"/>
              </w:rPr>
            </w:pPr>
          </w:p>
          <w:p w:rsidR="000D622B" w:rsidRPr="004F2C3A" w:rsidRDefault="000D622B" w:rsidP="00D67A15">
            <w:pPr>
              <w:spacing w:line="100" w:lineRule="atLeast"/>
              <w:ind w:left="709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ind w:left="709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ind w:left="709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D67A15" w:rsidRPr="004F2C3A" w:rsidRDefault="00D67A15" w:rsidP="00D67A15">
            <w:pPr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</w:tbl>
    <w:p w:rsidR="00D67A15" w:rsidRPr="00D67A15" w:rsidRDefault="00D67A15" w:rsidP="00D67A15">
      <w:pPr>
        <w:jc w:val="both"/>
        <w:rPr>
          <w:sz w:val="28"/>
          <w:szCs w:val="28"/>
          <w:lang w:eastAsia="ar-SA"/>
        </w:rPr>
      </w:pPr>
    </w:p>
    <w:p w:rsidR="00D67A15" w:rsidRDefault="00D67A15" w:rsidP="00D67A15">
      <w:pPr>
        <w:ind w:firstLine="708"/>
      </w:pPr>
    </w:p>
    <w:p w:rsidR="00D67A15" w:rsidRDefault="00D67A15" w:rsidP="00D67A15">
      <w:pPr>
        <w:ind w:firstLine="708"/>
      </w:pPr>
    </w:p>
    <w:p w:rsidR="00D67A15" w:rsidRDefault="00D67A15" w:rsidP="00D67A15">
      <w:pPr>
        <w:ind w:firstLine="708"/>
      </w:pPr>
    </w:p>
    <w:p w:rsidR="00D67A15" w:rsidRDefault="00D67A15" w:rsidP="00D67A15">
      <w:pPr>
        <w:ind w:firstLine="708"/>
      </w:pPr>
    </w:p>
    <w:p w:rsidR="00D67A15" w:rsidRDefault="00D67A15" w:rsidP="00D67A15">
      <w:pPr>
        <w:ind w:firstLine="708"/>
      </w:pPr>
    </w:p>
    <w:p w:rsidR="00D67A15" w:rsidRPr="00DD376B" w:rsidRDefault="00D67A15" w:rsidP="00D67A15">
      <w:pPr>
        <w:rPr>
          <w:lang w:val="en-US"/>
        </w:rPr>
      </w:pPr>
    </w:p>
    <w:p w:rsidR="001B422C" w:rsidRPr="00DD376B" w:rsidRDefault="001B422C">
      <w:pPr>
        <w:rPr>
          <w:lang w:val="en-US"/>
        </w:rPr>
      </w:pPr>
    </w:p>
    <w:sectPr w:rsidR="001B422C" w:rsidRPr="00DD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F4C58"/>
    <w:multiLevelType w:val="hybridMultilevel"/>
    <w:tmpl w:val="40E4CB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800574"/>
    <w:multiLevelType w:val="hybridMultilevel"/>
    <w:tmpl w:val="C136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44D37"/>
    <w:multiLevelType w:val="multilevel"/>
    <w:tmpl w:val="0E2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47CA9"/>
    <w:multiLevelType w:val="hybridMultilevel"/>
    <w:tmpl w:val="854A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A1822"/>
    <w:multiLevelType w:val="hybridMultilevel"/>
    <w:tmpl w:val="FD52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4697D"/>
    <w:multiLevelType w:val="hybridMultilevel"/>
    <w:tmpl w:val="795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57844"/>
    <w:multiLevelType w:val="hybridMultilevel"/>
    <w:tmpl w:val="4E3CD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15"/>
    <w:rsid w:val="000A252A"/>
    <w:rsid w:val="000D622B"/>
    <w:rsid w:val="001A66CD"/>
    <w:rsid w:val="001B422C"/>
    <w:rsid w:val="00291991"/>
    <w:rsid w:val="00313A9A"/>
    <w:rsid w:val="003242D9"/>
    <w:rsid w:val="0039671F"/>
    <w:rsid w:val="00460B9D"/>
    <w:rsid w:val="00472A46"/>
    <w:rsid w:val="00486183"/>
    <w:rsid w:val="004F2C3A"/>
    <w:rsid w:val="007C1C71"/>
    <w:rsid w:val="007C7D1A"/>
    <w:rsid w:val="008636BA"/>
    <w:rsid w:val="00997EDA"/>
    <w:rsid w:val="00A61046"/>
    <w:rsid w:val="00AF5D2F"/>
    <w:rsid w:val="00BB237B"/>
    <w:rsid w:val="00C53E4E"/>
    <w:rsid w:val="00D67A15"/>
    <w:rsid w:val="00DD376B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7A15"/>
    <w:rPr>
      <w:color w:val="0000FF"/>
      <w:u w:val="single"/>
    </w:rPr>
  </w:style>
  <w:style w:type="character" w:customStyle="1" w:styleId="a4">
    <w:name w:val="Основной текст_"/>
    <w:link w:val="1"/>
    <w:locked/>
    <w:rsid w:val="00D67A15"/>
    <w:rPr>
      <w:spacing w:val="12"/>
      <w:shd w:val="clear" w:color="auto" w:fill="FFFFFF"/>
    </w:rPr>
  </w:style>
  <w:style w:type="paragraph" w:customStyle="1" w:styleId="1">
    <w:name w:val="Основной текст1"/>
    <w:basedOn w:val="a"/>
    <w:link w:val="a4"/>
    <w:rsid w:val="00D67A15"/>
    <w:pPr>
      <w:widowControl w:val="0"/>
      <w:shd w:val="clear" w:color="auto" w:fill="FFFFFF"/>
      <w:spacing w:line="367" w:lineRule="exact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7A15"/>
  </w:style>
  <w:style w:type="paragraph" w:styleId="a5">
    <w:name w:val="Balloon Text"/>
    <w:basedOn w:val="a"/>
    <w:link w:val="a6"/>
    <w:uiPriority w:val="99"/>
    <w:semiHidden/>
    <w:unhideWhenUsed/>
    <w:rsid w:val="00D67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67A1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610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7A15"/>
    <w:rPr>
      <w:color w:val="0000FF"/>
      <w:u w:val="single"/>
    </w:rPr>
  </w:style>
  <w:style w:type="character" w:customStyle="1" w:styleId="a4">
    <w:name w:val="Основной текст_"/>
    <w:link w:val="1"/>
    <w:locked/>
    <w:rsid w:val="00D67A15"/>
    <w:rPr>
      <w:spacing w:val="12"/>
      <w:shd w:val="clear" w:color="auto" w:fill="FFFFFF"/>
    </w:rPr>
  </w:style>
  <w:style w:type="paragraph" w:customStyle="1" w:styleId="1">
    <w:name w:val="Основной текст1"/>
    <w:basedOn w:val="a"/>
    <w:link w:val="a4"/>
    <w:rsid w:val="00D67A15"/>
    <w:pPr>
      <w:widowControl w:val="0"/>
      <w:shd w:val="clear" w:color="auto" w:fill="FFFFFF"/>
      <w:spacing w:line="367" w:lineRule="exact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7A15"/>
  </w:style>
  <w:style w:type="paragraph" w:styleId="a5">
    <w:name w:val="Balloon Text"/>
    <w:basedOn w:val="a"/>
    <w:link w:val="a6"/>
    <w:uiPriority w:val="99"/>
    <w:semiHidden/>
    <w:unhideWhenUsed/>
    <w:rsid w:val="00D67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67A1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610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keywords/k3072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journals.ru/keywords/k3857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s.ru/keywords/k3496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journals.ru/keywords/k3962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journals.ru/keywords/k423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2020-11-03T08:37:00Z</dcterms:created>
  <dcterms:modified xsi:type="dcterms:W3CDTF">2020-11-03T08:37:00Z</dcterms:modified>
</cp:coreProperties>
</file>